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2240" w:h="15840"/>
          <w:pgMar w:top="876" w:right="0" w:bottom="676" w:left="0" w:header="0" w:footer="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360" w:charSpace="0"/>
        </w:sectPr>
      </w:pPr>
    </w:p>
    <w:p>
      <w:pPr>
        <w:pStyle w:val="9"/>
        <w:keepNext w:val="0"/>
        <w:keepLines w:val="0"/>
        <w:framePr w:w="4738" w:h="638" w:wrap="around" w:vAnchor="text" w:hAnchor="page" w:x="6558" w:y="8223"/>
        <w:widowControl w:val="0"/>
        <w:shd w:val="clear" w:color="auto" w:fill="auto"/>
        <w:bidi w:val="0"/>
        <w:spacing w:before="0" w:after="0" w:line="240" w:lineRule="auto"/>
        <w:ind w:left="-20" w:right="0" w:firstLine="0"/>
        <w:jc w:val="center"/>
        <w:rPr>
          <w:sz w:val="28"/>
          <w:szCs w:val="28"/>
        </w:rPr>
      </w:pPr>
      <w:r>
        <w:rPr>
          <w:rFonts w:ascii="宋体" w:hAnsi="宋体" w:eastAsia="宋体" w:cs="宋体"/>
          <w:b w:val="0"/>
          <w:bCs w:val="0"/>
          <w:color w:val="E9CC9E"/>
          <w:spacing w:val="0"/>
          <w:w w:val="100"/>
          <w:position w:val="0"/>
          <w:sz w:val="28"/>
          <w:szCs w:val="28"/>
          <w:lang w:val="zh-TW" w:eastAsia="zh-TW" w:bidi="zh-TW"/>
        </w:rPr>
        <w:t>北</w:t>
      </w:r>
      <w:r>
        <w:rPr>
          <w:rFonts w:ascii="Times New Roman" w:hAnsi="Times New Roman" w:eastAsia="Times New Roman" w:cs="Times New Roman"/>
          <w:b w:val="0"/>
          <w:bCs w:val="0"/>
          <w:color w:val="E9CC9E"/>
          <w:spacing w:val="0"/>
          <w:w w:val="100"/>
          <w:position w:val="0"/>
          <w:sz w:val="54"/>
          <w:szCs w:val="54"/>
          <w:lang w:val="en-US" w:eastAsia="en-US" w:bidi="en-US"/>
        </w:rPr>
        <w:t>o</w:t>
      </w:r>
      <w:r>
        <w:rPr>
          <w:rFonts w:ascii="宋体" w:hAnsi="宋体" w:eastAsia="宋体" w:cs="宋体"/>
          <w:b w:val="0"/>
          <w:bCs w:val="0"/>
          <w:color w:val="E9CC9E"/>
          <w:spacing w:val="0"/>
          <w:w w:val="100"/>
          <w:position w:val="0"/>
          <w:sz w:val="28"/>
          <w:szCs w:val="28"/>
          <w:lang w:val="zh-CN" w:eastAsia="zh-CN" w:bidi="zh-CN"/>
        </w:rPr>
        <w:t>废至</w:t>
      </w:r>
      <w:r>
        <w:rPr>
          <w:rFonts w:ascii="宋体" w:hAnsi="宋体" w:eastAsia="宋体" w:cs="宋体"/>
          <w:b w:val="0"/>
          <w:bCs w:val="0"/>
          <w:color w:val="E9CC9E"/>
          <w:spacing w:val="0"/>
          <w:w w:val="100"/>
          <w:position w:val="0"/>
          <w:sz w:val="28"/>
          <w:szCs w:val="28"/>
          <w:lang w:val="zh-TW" w:eastAsia="zh-TW" w:bidi="zh-TW"/>
        </w:rPr>
        <w:t>方律財糸带彦厶殆幽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0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2240" w:h="15840"/>
          <w:pgMar w:top="876" w:right="489" w:bottom="676" w:left="494" w:header="0" w:footer="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360" w:charSpace="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headerReference r:id="rId6" w:type="first"/>
          <w:headerReference r:id="rId5" w:type="default"/>
          <w:footnotePr>
            <w:numFmt w:val="decimal"/>
          </w:footnotePr>
          <w:pgSz w:w="12240" w:h="15840"/>
          <w:pgMar w:top="2090" w:right="499" w:bottom="886" w:left="504" w:header="0" w:footer="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rtlGutter w:val="0"/>
          <w:docGrid w:linePitch="360" w:charSpace="0"/>
        </w:sectPr>
      </w:pPr>
    </w:p>
    <w:p>
      <w:pPr>
        <w:pStyle w:val="13"/>
        <w:keepNext/>
        <w:keepLines/>
        <w:framePr w:w="1234" w:h="547" w:wrap="around" w:vAnchor="text" w:hAnchor="page" w:x="3452" w:y="67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5"/>
      <w:bookmarkStart w:id="1" w:name="bookmark4"/>
      <w:bookmarkStart w:id="2" w:name="bookmark3"/>
      <w:r>
        <w:rPr>
          <w:spacing w:val="0"/>
          <w:w w:val="100"/>
          <w:position w:val="0"/>
        </w:rPr>
        <w:t>忠诚,</w:t>
      </w:r>
      <w:bookmarkEnd w:id="0"/>
      <w:bookmarkEnd w:id="1"/>
      <w:bookmarkEnd w:id="2"/>
    </w:p>
    <w:p>
      <w:pPr>
        <w:pStyle w:val="13"/>
        <w:keepNext/>
        <w:keepLines/>
        <w:framePr w:w="3422" w:h="547" w:wrap="around" w:vAnchor="text" w:hAnchor="page" w:x="5387" w:y="67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" w:name="bookmark8"/>
      <w:bookmarkStart w:id="4" w:name="bookmark6"/>
      <w:bookmarkStart w:id="5" w:name="bookmark7"/>
      <w:r>
        <w:rPr>
          <w:spacing w:val="0"/>
          <w:w w:val="100"/>
          <w:position w:val="0"/>
        </w:rPr>
        <w:t>结、求实、创新</w:t>
      </w:r>
      <w:bookmarkEnd w:id="3"/>
      <w:bookmarkEnd w:id="4"/>
      <w:bookmarkEnd w:id="5"/>
    </w:p>
    <w:p>
      <w:pPr>
        <w:widowControl w:val="0"/>
        <w:spacing w:line="360" w:lineRule="exact"/>
      </w:pPr>
      <w:r>
        <w:drawing>
          <wp:anchor distT="0" distB="0" distL="0" distR="0" simplePos="0" relativeHeight="62915584" behindDoc="1" locked="0" layoutInCell="1" allowOverlap="1">
            <wp:simplePos x="0" y="0"/>
            <wp:positionH relativeFrom="page">
              <wp:posOffset>2206625</wp:posOffset>
            </wp:positionH>
            <wp:positionV relativeFrom="paragraph">
              <wp:posOffset>12700</wp:posOffset>
            </wp:positionV>
            <wp:extent cx="3359150" cy="3310255"/>
            <wp:effectExtent l="0" t="0" r="12700" b="4445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hape 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31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2240" w:h="15840"/>
          <w:pgMar w:top="2090" w:right="499" w:bottom="886" w:left="504" w:header="0" w:footer="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360" w:charSpace="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8" w:after="1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2240" w:h="15840"/>
          <w:pgMar w:top="1721" w:right="0" w:bottom="1081" w:left="0" w:header="0" w:footer="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360" w:charSpace="0"/>
        </w:sectPr>
      </w:pP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442" w:lineRule="exact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>全国财经类跌学府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442" w:lineRule="exact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>中国财经管理专家的摇篮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442" w:lineRule="exact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>国家部委和地方政府决策的"思想库”和"智囊团”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br w:type="textWrapping"/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>国家财经应用型创新人才培养模式改革试点</w:t>
      </w:r>
    </w:p>
    <w:p>
      <w:pPr>
        <w:framePr w:w="1906" w:h="739" w:hSpace="1862" w:wrap="notBeside" w:vAnchor="text" w:hAnchor="text" w:x="5809" w:y="1"/>
        <w:widowControl w:val="0"/>
        <w:rPr>
          <w:sz w:val="2"/>
          <w:szCs w:val="2"/>
        </w:r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3688080" distR="0" simplePos="0" relativeHeight="125830144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286385</wp:posOffset>
                </wp:positionV>
                <wp:extent cx="1109345" cy="11557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43C6A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lang w:val="en-US" w:eastAsia="en-US" w:bidi="en-US"/>
                              </w:rPr>
                              <w:t>Genital University of Finance and Economics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" o:spid="_x0000_s1026" o:spt="202" type="#_x0000_t202" style="position:absolute;left:0pt;margin-left:391.45pt;margin-top:22.55pt;height:9.1pt;width:87.35pt;mso-wrap-distance-bottom:0pt;mso-wrap-distance-top:0pt;z-index:125830144;mso-width-relative:page;mso-height-relative:page;" filled="f" stroked="f" coordsize="21600,21600" o:gfxdata="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zLUMs9oAAAAJAQAADwAAAAAAAAABACAAAAAiAAAAZHJzL2Rvd25yZXYu&#10;eG1sUEsBAhQAFAAAAAgAh07iQJiAEGCHAQAAGAMAAA4AAAAAAAAAAQAgAAAAKQEAAGRycy9lMm9E&#10;b2MueG1sUEsFBgAAAAAGAAYAWQEAAC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color w:val="043C6A"/>
                          <w:spacing w:val="0"/>
                          <w:w w:val="100"/>
                          <w:position w:val="0"/>
                          <w:sz w:val="8"/>
                          <w:szCs w:val="8"/>
                          <w:lang w:val="en-US" w:eastAsia="en-US" w:bidi="en-US"/>
                        </w:rPr>
                        <w:t>Genital University of Finance and Economics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17"/>
        <w:keepNext w:val="0"/>
        <w:framePr w:dropCap="drop" w:lines="2" w:hSpace="379" w:vSpace="379" w:wrap="around" w:vAnchor="text" w:hAnchor="text"/>
        <w:widowControl w:val="0"/>
        <w:shd w:val="clear" w:color="auto" w:fill="auto"/>
        <w:spacing w:before="0" w:line="1067" w:lineRule="exact"/>
        <w:ind w:left="0" w:firstLine="0"/>
      </w:pP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spacing w:val="0"/>
          <w:w w:val="100"/>
          <w:position w:val="0"/>
        </w:rPr>
        <w:t>新经济下管理会计创新实践 描绘管理会计未来的全景图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340" w:line="433" w:lineRule="exact"/>
        <w:ind w:left="580" w:right="0" w:hanging="320"/>
        <w:jc w:val="both"/>
        <w:rPr>
          <w:sz w:val="22"/>
          <w:szCs w:val="22"/>
        </w:rPr>
      </w:pPr>
      <w:r>
        <w:rPr>
          <w:rFonts w:ascii="Times New Roman" w:hAnsi="Times New Roman" w:eastAsia="Times New Roman" w:cs="Times New Roman"/>
          <w:color w:val="043C6A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D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>步入最近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30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>年来前所未有的变革之局，发展方式转变、产业结构升级、经济结构 变迁，全球化带来国际之间利益分配的巨大差异，新常态、工业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4.0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>、大数据、互 联网+的大潮正以排山倒海之势席卷而来，企业发展壮大，创造的价值越大，面临 的问题就越多，特别是财税问题，基础架构问题，都逐渐成为企业价值提升的重大 障碍。传统行业岫专统财务咚受着猛烈的冲击和颠覆。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432" w:lineRule="exact"/>
        <w:ind w:left="580" w:right="0" w:hanging="320"/>
        <w:jc w:val="both"/>
        <w:rPr>
          <w:sz w:val="22"/>
          <w:szCs w:val="22"/>
        </w:rPr>
        <w:sectPr>
          <w:footnotePr>
            <w:numFmt w:val="decimal"/>
          </w:footnotePr>
          <w:type w:val="continuous"/>
          <w:pgSz w:w="12240" w:h="15840"/>
          <w:pgMar w:top="1721" w:right="1814" w:bottom="1081" w:left="1824" w:header="0" w:footer="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color w:val="043C6A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D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>就管理会计体系本身谈创新，是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f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>有必要提出并重视的新话题。当前以信息技术 应用、互联网环境为突出标志的新经济生态，叠加上新冠疫情的全球性蔓延，弓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I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>致 经济运行受阻、全球化理念被怀疑、国际交流渠道收窄、熟悉的营商环境和经营规 则受到挑战，等等，经济社会面对单边主义、民粹主义和反全球化浪潮盛行的状 况，这样的状况甚至可能成为新常态，我们的企业不得不考虑重塑流程、改变商业 模式、走向多元化经营。由是，管理会计创新也在或被动、或主动地得到重视。传 统型会计为满足高速发展的企业需求，必将踏上转型成为参与企业管理、规划，并 对管瓣提供决策支持、帮助企斷决危机、提升爵力的喚融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zh-CN" w:eastAsia="zh-CN" w:bidi="zh-CN"/>
        </w:rPr>
        <w:t>合变翰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WS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>会 计地</w:t>
      </w:r>
    </w:p>
    <w:p>
      <w:pPr>
        <w:pStyle w:val="19"/>
        <w:keepNext w:val="0"/>
        <w:keepLines w:val="0"/>
        <w:framePr w:w="2357" w:h="480" w:wrap="around" w:vAnchor="margin" w:hAnchor="page" w:x="692" w:y="-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spacing w:val="0"/>
          <w:w w:val="100"/>
          <w:position w:val="0"/>
          <w:lang w:val="en-US" w:eastAsia="en-US" w:bidi="en-US"/>
        </w:rPr>
        <w:t>CFO</w:t>
      </w:r>
      <w:r>
        <w:rPr>
          <w:spacing w:val="0"/>
          <w:w w:val="100"/>
          <w:position w:val="0"/>
        </w:rPr>
        <w:t>高级实成研修班</w:t>
      </w:r>
    </w:p>
    <w:p>
      <w:pPr>
        <w:pStyle w:val="9"/>
        <w:keepNext w:val="0"/>
        <w:keepLines w:val="0"/>
        <w:framePr w:w="2189" w:h="902" w:wrap="around" w:vAnchor="margin" w:hAnchor="page" w:x="5761" w:y="14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15"/>
          <w:szCs w:val="15"/>
          <w:lang w:val="en-US" w:eastAsia="en-US" w:bidi="en-US"/>
        </w:rPr>
        <w:t>C.F.O.</w:t>
      </w:r>
    </w:p>
    <w:p>
      <w:pPr>
        <w:pStyle w:val="9"/>
        <w:keepNext w:val="0"/>
        <w:keepLines w:val="0"/>
        <w:framePr w:w="2189" w:h="902" w:wrap="around" w:vAnchor="margin" w:hAnchor="page" w:x="5761" w:y="1413"/>
        <w:widowControl w:val="0"/>
        <w:shd w:val="clear" w:color="auto" w:fill="auto"/>
        <w:bidi w:val="0"/>
        <w:spacing w:before="0" w:after="0" w:line="190" w:lineRule="exact"/>
        <w:ind w:left="0" w:right="0" w:firstLine="0"/>
        <w:jc w:val="left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11"/>
          <w:szCs w:val="11"/>
          <w:lang w:val="en-US" w:eastAsia="en-US" w:bidi="en-US"/>
        </w:rPr>
        <w:t xml:space="preserve">Central University of Finance and Economics Advanced prctial training class </w:t>
      </w:r>
      <w:r>
        <w:rPr>
          <w:rFonts w:ascii="宋体" w:hAnsi="宋体" w:eastAsia="宋体" w:cs="宋体"/>
          <w:b w:val="0"/>
          <w:bCs w:val="0"/>
          <w:spacing w:val="0"/>
          <w:w w:val="100"/>
          <w:position w:val="0"/>
          <w:sz w:val="20"/>
          <w:szCs w:val="20"/>
          <w:lang w:val="zh-TW" w:eastAsia="zh-TW" w:bidi="zh-TW"/>
        </w:rPr>
        <w:t>中央财縫大事</w:t>
      </w:r>
    </w:p>
    <w:p>
      <w:pPr>
        <w:pStyle w:val="9"/>
        <w:keepNext w:val="0"/>
        <w:keepLines w:val="0"/>
        <w:framePr w:w="2189" w:h="902" w:wrap="around" w:vAnchor="margin" w:hAnchor="page" w:x="5761" w:y="14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16"/>
          <w:szCs w:val="16"/>
          <w:lang w:val="en-US" w:eastAsia="en-US" w:bidi="en-US"/>
        </w:rPr>
        <w:t>CJFO.</w:t>
      </w:r>
      <w:r>
        <w:rPr>
          <w:rFonts w:ascii="宋体" w:hAnsi="宋体" w:eastAsia="宋体" w:cs="宋体"/>
          <w:b w:val="0"/>
          <w:bCs w:val="0"/>
          <w:spacing w:val="0"/>
          <w:w w:val="100"/>
          <w:position w:val="0"/>
          <w:sz w:val="15"/>
          <w:szCs w:val="15"/>
          <w:lang w:val="zh-TW" w:eastAsia="zh-TW" w:bidi="zh-TW"/>
        </w:rPr>
        <w:t>级实战研修班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71" w:line="1" w:lineRule="exact"/>
      </w:pPr>
    </w:p>
    <w:p>
      <w:pPr>
        <w:widowControl w:val="0"/>
        <w:spacing w:line="1" w:lineRule="exact"/>
        <w:sectPr>
          <w:headerReference r:id="rId8" w:type="first"/>
          <w:headerReference r:id="rId7" w:type="default"/>
          <w:footnotePr>
            <w:numFmt w:val="decimal"/>
          </w:footnotePr>
          <w:pgSz w:w="12240" w:h="15840"/>
          <w:pgMar w:top="1888" w:right="806" w:bottom="2580" w:left="691" w:header="0" w:footer="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rtlGutter w:val="0"/>
          <w:docGrid w:linePitch="360" w:charSpace="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0" w:after="9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2240" w:h="15840"/>
          <w:pgMar w:top="3180" w:right="0" w:bottom="1422" w:left="0" w:header="0" w:footer="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360" w:charSpace="0"/>
        </w:sectPr>
      </w:pPr>
    </w:p>
    <w:p>
      <w:pPr>
        <w:pStyle w:val="17"/>
        <w:keepNext w:val="0"/>
        <w:framePr w:dropCap="drop" w:lines="2" w:hSpace="379" w:vSpace="379" w:wrap="around" w:vAnchor="text" w:hAnchor="text"/>
        <w:widowControl w:val="0"/>
        <w:shd w:val="clear" w:color="auto" w:fill="auto"/>
        <w:spacing w:before="0" w:line="1067" w:lineRule="exact"/>
        <w:ind w:left="0" w:firstLine="0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-22"/>
          <w:sz w:val="170"/>
          <w:szCs w:val="170"/>
        </w:rPr>
        <w:t>I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/>
        <w:ind w:left="1120" w:right="0" w:firstLine="0"/>
        <w:jc w:val="left"/>
      </w:pPr>
      <w:r>
        <w:rPr>
          <w:spacing w:val="0"/>
          <w:w w:val="100"/>
          <w:position w:val="0"/>
        </w:rPr>
        <w:t>专注于财务管理实践 打造卓越财务管理人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121" w:line="434" w:lineRule="exact"/>
        <w:ind w:left="1720" w:right="0" w:hanging="320"/>
        <w:jc w:val="both"/>
        <w:rPr>
          <w:sz w:val="22"/>
          <w:szCs w:val="22"/>
        </w:rPr>
      </w:pPr>
      <w:r>
        <w:rPr>
          <w:rFonts w:ascii="Times New Roman" w:hAnsi="Times New Roman" w:eastAsia="Times New Roman" w:cs="Times New Roman"/>
          <w:color w:val="043C6A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D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>《中央财经大学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CFO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>高级实战研修班》针对当今企业财务管理痛点，结合企业职业 财务管理者的特点，凭借顶尖的研究教学师资、系统创新的课程，围绕政策、管 理、决策、信息、应用、财务供应链、价值提升等内容，制订未来财务规划，从战 术和战略两个路径辅助企业实现持续经营发展为目标，培养具备战略冃眺、精通价 值管理、驾驭资金周转、把握风险控制、通晓绩效评价、促进业财融合的卓越财务 管理者。高效地组织企业的各项财务管理和会计工作，成功担当连接战略、流程和 信息的纽带，提升各职能部门的有效沟通，使产业链、供销存等所有业务体系与财 务系统的有瞧合，实现企业价值最大化。</w:t>
      </w:r>
      <w:r>
        <w:br w:type="page"/>
      </w:r>
    </w:p>
    <w:p>
      <w:pPr>
        <w:pStyle w:val="2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hanging="360"/>
        <w:jc w:val="left"/>
      </w:pPr>
      <w:bookmarkStart w:id="6" w:name="bookmark17"/>
      <w:bookmarkStart w:id="7" w:name="bookmark18"/>
      <w:bookmarkStart w:id="8" w:name="bookmark1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O</w:t>
      </w:r>
      <w:r>
        <w:rPr>
          <w:color w:val="000000"/>
          <w:spacing w:val="0"/>
          <w:w w:val="100"/>
          <w:position w:val="0"/>
        </w:rPr>
        <w:t>课程设置</w:t>
      </w:r>
      <w:bookmarkEnd w:id="6"/>
      <w:bookmarkEnd w:id="7"/>
      <w:bookmarkEnd w:id="8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48"/>
        <w:gridCol w:w="48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E9CC9E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未来探索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E9CC9E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创新战略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8" w:lineRule="exact"/>
              <w:ind w:left="220" w:right="0" w:firstLine="0"/>
              <w:jc w:val="left"/>
              <w:rPr>
                <w:sz w:val="22"/>
                <w:szCs w:val="22"/>
              </w:rPr>
            </w:pPr>
            <w:bookmarkStart w:id="37" w:name="_GoBack" w:colFirst="0" w:colLast="1"/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宏赠济趋势与财税改革 经济全球化规则与国际化战略 财税原罪与财务管風</w:t>
            </w:r>
          </w:p>
          <w:p>
            <w:pPr>
              <w:pStyle w:val="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8" w:lineRule="exact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大数据的财务思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0" w:lineRule="exact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经典战略理论</w:t>
            </w:r>
          </w:p>
          <w:p>
            <w:pPr>
              <w:pStyle w:val="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0" w:lineRule="exact"/>
              <w:ind w:left="20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企曜营谋略与提升战略 财务战略与企业战略的高度契合 财务领导的创新郎与领导力</w:t>
            </w:r>
          </w:p>
        </w:tc>
      </w:tr>
      <w:bookmarkEnd w:id="37"/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E9CC9E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上市策略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E9CC9E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投资融资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8" w:lineRule="exact"/>
              <w:ind w:left="22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资本市场新格局与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IPO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发啪势 上市战略与瀟呈</w:t>
            </w:r>
          </w:p>
          <w:p>
            <w:pPr>
              <w:pStyle w:val="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8" w:lineRule="exact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上市公司細与规范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6" w:lineRule="exact"/>
              <w:ind w:left="20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金融时代的机遇与挑战 货币、债券市场与融资渠道 金融衍生品及投资风险管理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E9CC9E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财务管控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E9CC9E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危机控制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6" w:lineRule="exact"/>
              <w:ind w:left="22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公司治理与集团财务管控 财沥析与权聞介 业务与财务的深度融合 全面预飾战略凝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WS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资金与现鏡营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4" w:lineRule="exact"/>
              <w:ind w:left="20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5^1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用与税收筹划 企版务风险诊断与防御 并购重纟収风险管理 人工智能、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；*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^与财务管理 企业信用管理</w:t>
            </w:r>
          </w:p>
        </w:tc>
      </w:tr>
    </w:tbl>
    <w:p>
      <w:pPr>
        <w:pStyle w:val="23"/>
        <w:keepNext/>
        <w:keepLines/>
        <w:widowControl w:val="0"/>
        <w:shd w:val="clear" w:color="auto" w:fill="auto"/>
        <w:bidi w:val="0"/>
        <w:spacing w:before="0" w:after="600" w:line="240" w:lineRule="auto"/>
        <w:ind w:left="0" w:right="0" w:hanging="340"/>
        <w:jc w:val="left"/>
      </w:pPr>
      <w:bookmarkStart w:id="9" w:name="bookmark20"/>
      <w:bookmarkStart w:id="10" w:name="bookmark21"/>
      <w:bookmarkStart w:id="11" w:name="bookmark2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O</w:t>
      </w:r>
      <w:r>
        <w:rPr>
          <w:color w:val="000000"/>
          <w:spacing w:val="0"/>
          <w:w w:val="100"/>
          <w:position w:val="0"/>
        </w:rPr>
        <w:t>师资团队</w:t>
      </w:r>
      <w:bookmarkEnd w:id="9"/>
      <w:bookmarkEnd w:id="10"/>
      <w:bookmarkEnd w:id="11"/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4" w:lineRule="exact"/>
        <w:ind w:left="800" w:right="0" w:hanging="800"/>
        <w:jc w:val="left"/>
      </w:pPr>
      <w:r>
        <w:rPr>
          <w:color w:val="000000"/>
          <w:spacing w:val="0"/>
          <w:w w:val="100"/>
          <w:position w:val="0"/>
        </w:rPr>
        <w:t>马海涛：中央财经大学党委常委、副校长，教授、博士生导师，中国财政发展协同创新中心执行主任，中国财政 学会副秘书长、中国国有资产管理学会理事，财政部跨世纪青年学科带头人。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line="245" w:lineRule="exact"/>
        <w:ind w:left="800" w:right="0" w:hanging="800"/>
        <w:jc w:val="left"/>
      </w:pPr>
      <w:r>
        <w:rPr>
          <w:color w:val="000000"/>
          <w:spacing w:val="0"/>
          <w:w w:val="100"/>
          <w:position w:val="0"/>
        </w:rPr>
        <w:t>蔡 昌：中央财经大学财政税务学院教授、博士生导师，中央财经大学税收筹划与法律研究中心主任，税务管理 系主任，国际注册高级会计师</w:t>
      </w:r>
      <w:r>
        <w:rPr>
          <w:color w:val="000000"/>
          <w:spacing w:val="0"/>
          <w:w w:val="100"/>
          <w:position w:val="0"/>
          <w:lang w:val="en-US" w:eastAsia="en-US" w:bidi="en-US"/>
        </w:rPr>
        <w:t>(ICSPA)</w:t>
      </w:r>
      <w:r>
        <w:rPr>
          <w:color w:val="000000"/>
          <w:spacing w:val="0"/>
          <w:w w:val="100"/>
          <w:position w:val="0"/>
        </w:rPr>
        <w:t>中国税务学会学术委员、国家税务总局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“全</w:t>
      </w:r>
      <w:r>
        <w:rPr>
          <w:color w:val="000000"/>
          <w:spacing w:val="0"/>
          <w:w w:val="100"/>
          <w:position w:val="0"/>
        </w:rPr>
        <w:t>国税务领军人才”培 养导师、中国社会科学院研究生院、北京大学、清华大学、上海国家会计学院客座教授。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5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宗文龙：中央财经大学会计学院教授，博士研究生导师，多家企业独立董事，中央电视台财经频道访谈嘉宾。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line="245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林秀香：中央财经大学会计学院财务管理系主任、教授、经济学博士、中国注册会计师、注册税务师。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5" w:lineRule="exact"/>
        <w:ind w:left="800" w:right="0" w:hanging="800"/>
        <w:jc w:val="both"/>
      </w:pPr>
      <w:r>
        <w:rPr>
          <w:color w:val="000000"/>
          <w:spacing w:val="0"/>
          <w:w w:val="100"/>
          <w:position w:val="0"/>
        </w:rPr>
        <w:t>刘俊勇：中央财经大学会计学院党委书记，中国管理会计研究与发展中心执行主任，教授、博士生导师，中国注 册会计师，中国注册资产评估师，财政部管理会计咨询专家，中国总会计师协会信息化分会副会长，卫 生经济学会卫生财会分会副会长，中国会计学会管理会计专业委员会委员。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line="245" w:lineRule="exact"/>
        <w:ind w:left="800" w:right="0" w:hanging="800"/>
        <w:jc w:val="both"/>
      </w:pPr>
      <w:r>
        <w:rPr>
          <w:color w:val="000000"/>
          <w:spacing w:val="0"/>
          <w:w w:val="100"/>
          <w:position w:val="0"/>
        </w:rPr>
        <w:t>李晓意：中央财经大学会计学院教授' 博士生导师，经济学博士，首批资深注册会计师(非执业会员)，中国注 册会计师协会专业技术咨询委员会委员，中国会计学会审计委员会委员，曾任职国有资产管理局和中国 注册会计师协会专业标准部。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line="254" w:lineRule="exact"/>
        <w:ind w:left="800" w:right="0" w:hanging="800"/>
        <w:jc w:val="both"/>
      </w:pPr>
      <w:r>
        <w:rPr>
          <w:color w:val="000000"/>
          <w:spacing w:val="0"/>
          <w:w w:val="100"/>
          <w:position w:val="0"/>
        </w:rPr>
        <w:t>鲁桂华：中央财经大学会计学院教授，博士研究生导师，会计学博士，应用经济学博士后，中国注册会计师，国 家商务部与中国兵器工业总公司合作研究项目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“出</w:t>
      </w:r>
      <w:r>
        <w:rPr>
          <w:color w:val="000000"/>
          <w:spacing w:val="0"/>
          <w:w w:val="100"/>
          <w:position w:val="0"/>
        </w:rPr>
        <w:t>口管制与出口企业内部控制研究”课题组首席专家。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line="247" w:lineRule="exact"/>
        <w:ind w:left="800" w:right="0" w:hanging="800"/>
        <w:jc w:val="both"/>
      </w:pPr>
      <w:r>
        <w:rPr>
          <w:color w:val="000000"/>
          <w:spacing w:val="0"/>
          <w:w w:val="100"/>
          <w:position w:val="0"/>
        </w:rPr>
        <w:t>黄震：中央财经大学教授，金融法研究所所长，中国互联网金融创新研究院院长，国际金融论坛互联网金融中 心主任。兼任国家互联网金融安全技术委员会专家委员、中国人民大学重阳金融研究院高级研究员' 深 圳证券交易所博士后指导老师。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line="254" w:lineRule="exact"/>
        <w:ind w:left="800" w:right="0" w:hanging="800"/>
        <w:jc w:val="both"/>
      </w:pPr>
      <w:r>
        <w:rPr>
          <w:color w:val="000000"/>
          <w:spacing w:val="0"/>
          <w:w w:val="100"/>
          <w:position w:val="0"/>
        </w:rPr>
        <w:t>莫林虎：中央财经大学文化与传媒学院党总支书记，教授，出版经济发展研究中心主任，财经新闻研究所执行所 长，媒体经济专业硕士生导师。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line="226" w:lineRule="exact"/>
        <w:ind w:left="800" w:right="0" w:hanging="800"/>
        <w:jc w:val="both"/>
      </w:pPr>
      <w:r>
        <w:rPr>
          <w:color w:val="000000"/>
          <w:spacing w:val="0"/>
          <w:w w:val="100"/>
          <w:position w:val="0"/>
        </w:rPr>
        <w:t>石勇：国务院参事，中国科学院虚拟经济与数据科学研究中心主任，中国科学院大学经济与管理学院副院长， 中国科学院大数据挖掘与知识管理重点实验室主任，教授' 博士生导师，管理科学与计算机系统博士。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line="245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杨海峰：财政部会计司制度一处处长，研究员，经济学博士。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5" w:lineRule="exact"/>
        <w:ind w:left="800" w:right="0" w:hanging="800"/>
        <w:jc w:val="both"/>
      </w:pPr>
      <w:r>
        <w:rPr>
          <w:color w:val="000000"/>
          <w:spacing w:val="0"/>
          <w:w w:val="100"/>
          <w:position w:val="0"/>
        </w:rPr>
        <w:t>范恒山：国家发展和改革委员会原副秘书长，著名经济学家、著名区域经济专家，经济学博士，高级经济师，参 与了国家一系列重大文件的起草，组织制定了一系列重要发展改革规划和专项方案，主持制定了国家百 余个重大区域规划与政策文件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line="252" w:lineRule="exact"/>
        <w:ind w:left="800" w:right="0" w:hanging="800"/>
        <w:jc w:val="both"/>
      </w:pPr>
      <w:r>
        <w:rPr>
          <w:color w:val="000000"/>
          <w:spacing w:val="0"/>
          <w:w w:val="100"/>
          <w:position w:val="0"/>
        </w:rPr>
        <w:t>贾康：全国政协委员' 政协经济委员会委员，曾长期担任财政部财政科学研究所所长，中国国际经济交流中 心、中国税务学会、中国城市金融学会和中国改革研究会常务理事，中国财政学会顾问，享受政府特殊 津贴专家。</w:t>
      </w:r>
    </w:p>
    <w:p>
      <w:pPr>
        <w:pStyle w:val="23"/>
        <w:keepNext/>
        <w:keepLines/>
        <w:widowControl w:val="0"/>
        <w:shd w:val="clear" w:color="auto" w:fill="auto"/>
        <w:bidi w:val="0"/>
        <w:spacing w:before="0" w:after="600" w:line="240" w:lineRule="auto"/>
        <w:ind w:left="0" w:right="0" w:hanging="340"/>
        <w:jc w:val="left"/>
      </w:pPr>
      <w:bookmarkStart w:id="12" w:name="bookmark23"/>
      <w:bookmarkStart w:id="13" w:name="bookmark24"/>
      <w:bookmarkStart w:id="14" w:name="bookmark2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O</w:t>
      </w:r>
      <w:r>
        <w:rPr>
          <w:color w:val="000000"/>
          <w:spacing w:val="0"/>
          <w:w w:val="100"/>
          <w:position w:val="0"/>
        </w:rPr>
        <w:t>师资团队</w:t>
      </w:r>
      <w:bookmarkEnd w:id="12"/>
      <w:bookmarkEnd w:id="13"/>
      <w:bookmarkEnd w:id="14"/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4" w:lineRule="exact"/>
        <w:ind w:left="800" w:right="0" w:hanging="800"/>
        <w:jc w:val="both"/>
      </w:pPr>
      <w:r>
        <w:rPr>
          <w:color w:val="000000"/>
          <w:spacing w:val="0"/>
          <w:w w:val="100"/>
          <w:position w:val="0"/>
        </w:rPr>
        <w:t>美 平：中共中央党校' 国家行政学院教授，博士生导师，中国管理科学学会副会长，清华大学、北京大学、中 国人民大学客座教授，国内著名的管理科学专家和领导科学专家。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line="254" w:lineRule="exact"/>
        <w:ind w:left="800" w:right="0" w:hanging="800"/>
        <w:jc w:val="both"/>
      </w:pPr>
      <w:r>
        <w:rPr>
          <w:color w:val="000000"/>
          <w:spacing w:val="0"/>
          <w:w w:val="100"/>
          <w:position w:val="0"/>
        </w:rPr>
        <w:t>张庆龙：北京国家会计学院教授、博士生导师，国务院特殊津贴专家，兼任财政部第一届政府会计准则专家委员 会咨询专家，财政部内部控制专家委员会咨询专家。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line="250" w:lineRule="exact"/>
        <w:ind w:left="800" w:right="0" w:hanging="800"/>
        <w:jc w:val="both"/>
      </w:pPr>
      <w:r>
        <w:rPr>
          <w:color w:val="000000"/>
          <w:spacing w:val="0"/>
          <w:w w:val="100"/>
          <w:position w:val="0"/>
        </w:rPr>
        <w:t>马永义：北京国家会计学院教授、博士生导师，管理学博士，中国注册会计师，北京国家会计学院政府会计研究 中心主任，先后任远程教育中心主任、教务部主任和教师管理委员主任，国务院政府特殊津贴专家。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line="259" w:lineRule="exact"/>
        <w:ind w:left="800" w:right="0" w:hanging="800"/>
        <w:jc w:val="both"/>
      </w:pPr>
      <w:r>
        <w:rPr>
          <w:color w:val="000000"/>
          <w:spacing w:val="0"/>
          <w:w w:val="100"/>
          <w:position w:val="0"/>
        </w:rPr>
        <w:t>韩晓明：中国财政科学研究院教研中心副主任、研究员，教授、博士生导师，参加过财政部、财科院关于政府会 计方面的课题。多次参与政府会计准则制度等的培训工作。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line="250" w:lineRule="exact"/>
        <w:ind w:left="800" w:right="0" w:hanging="800"/>
        <w:jc w:val="both"/>
      </w:pPr>
      <w:r>
        <w:rPr>
          <w:color w:val="000000"/>
          <w:spacing w:val="0"/>
          <w:w w:val="100"/>
          <w:position w:val="0"/>
        </w:rPr>
        <w:t>俞 勤：北京交通大学教授、博士生导师，管理学博士，国际内部审计师，中国管理会计学会常务理事，财政部 企业会计准则委员会咨询专家，中国管理科学研究院研究员。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line="240" w:lineRule="exact"/>
        <w:ind w:left="800" w:right="0" w:hanging="800"/>
        <w:jc w:val="both"/>
      </w:pPr>
      <w:r>
        <w:rPr>
          <w:color w:val="000000"/>
          <w:spacing w:val="0"/>
          <w:w w:val="100"/>
          <w:position w:val="0"/>
        </w:rPr>
        <w:t>高培勇：中国社会科学院副院长、学部委员，中国社会科学院经济研究所所长、教授，中国社会科学院研究生院 教授委员会经济学部执行委员，兼任国务院学位委员会应用经济学学科评议组成员、中国财政学会副会 长、中国审计学会副会长、中国国际税收研究会副会长，曾三次为中共中央政治局成员集体学习授课。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line="250" w:lineRule="exact"/>
        <w:ind w:left="800" w:right="0" w:hanging="800"/>
        <w:jc w:val="both"/>
      </w:pPr>
      <w:r>
        <w:rPr>
          <w:color w:val="000000"/>
          <w:spacing w:val="0"/>
          <w:w w:val="100"/>
          <w:position w:val="0"/>
        </w:rPr>
        <w:t xml:space="preserve">朱 </w:t>
      </w:r>
      <w:r>
        <w:rPr>
          <w:color w:val="000000"/>
          <w:spacing w:val="0"/>
          <w:w w:val="100"/>
          <w:position w:val="0"/>
          <w:lang w:val="en-US" w:eastAsia="en-US" w:bidi="en-US"/>
        </w:rPr>
        <w:t>W：</w:t>
      </w:r>
      <w:r>
        <w:rPr>
          <w:color w:val="000000"/>
          <w:spacing w:val="0"/>
          <w:w w:val="100"/>
          <w:position w:val="0"/>
        </w:rPr>
        <w:t>中国人民大学财政金融学院学术委员会主任，教授、博士生导师，中国国际税收研究会常务理事兼学术 委员会副主任、中国财政学会常务理事、中国税务学会理事、中国社会保险学会理事。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line="254" w:lineRule="exact"/>
        <w:ind w:left="800" w:right="0" w:hanging="800"/>
        <w:jc w:val="both"/>
      </w:pPr>
      <w:r>
        <w:rPr>
          <w:color w:val="000000"/>
          <w:spacing w:val="0"/>
          <w:w w:val="100"/>
          <w:position w:val="0"/>
        </w:rPr>
        <w:t>江小娟：清华大学公共管理学院院长，教授、博士生导师，著名经济学家。全国人大常委、社会建设委员会副主 任委员，先后担任国务院研究室副主任和国务院副秘书长。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line="245" w:lineRule="exact"/>
        <w:ind w:left="800" w:right="0" w:hanging="800"/>
        <w:jc w:val="both"/>
      </w:pPr>
      <w:r>
        <w:rPr>
          <w:color w:val="000000"/>
          <w:spacing w:val="0"/>
          <w:w w:val="100"/>
          <w:position w:val="0"/>
        </w:rPr>
        <w:t>高 文：北京大学信息科学技术学院院长，教授、博士生导师，中国工程院院士，北京大学数字视频编解码技术 国家工程实验室主任，中国计算机学会理事长，曾任中国科学院计算技术研究所所长' 中国科学院研究 生院常务副院长' 中国科学技术大学副校长' 第四届、第五届国务院学位委员会计算机科学技术学科评 议组成员，中央政治局集体学习主讲专家。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line="247" w:lineRule="exact"/>
        <w:ind w:left="800" w:right="0" w:hanging="800"/>
        <w:jc w:val="both"/>
      </w:pPr>
      <w:r>
        <w:rPr>
          <w:color w:val="000000"/>
          <w:spacing w:val="0"/>
          <w:w w:val="100"/>
          <w:position w:val="0"/>
        </w:rPr>
        <w:t>薛 旭：北京大学经济学院教授,博士生导师，中国著名战略管理与营销管理专家，中国市场学会营销专家委员会 秘书长，北京大学企业战略管理课程的创始人，美国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“通</w:t>
      </w:r>
      <w:r>
        <w:rPr>
          <w:color w:val="000000"/>
          <w:spacing w:val="0"/>
          <w:w w:val="100"/>
          <w:position w:val="0"/>
        </w:rPr>
        <w:t>用”汽车、德国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“大</w:t>
      </w:r>
      <w:r>
        <w:rPr>
          <w:color w:val="000000"/>
          <w:spacing w:val="0"/>
          <w:w w:val="100"/>
          <w:position w:val="0"/>
        </w:rPr>
        <w:t>众”汽车等著名跨国公司 在华投资企业的营销顾问。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line="247" w:lineRule="exact"/>
        <w:ind w:left="800" w:right="0" w:hanging="800"/>
        <w:jc w:val="both"/>
      </w:pPr>
      <w:r>
        <w:rPr>
          <w:color w:val="000000"/>
          <w:spacing w:val="0"/>
          <w:w w:val="100"/>
          <w:position w:val="0"/>
        </w:rPr>
        <w:t>梅 宏：中国人民解放军军事科学院副院长，教授' 博士生导师，计算机软件专家，中国科学院院士，发展中国 家科学院院士，欧洲科学院外籍院士，高可信软件技术教育部重点实验室（北京大学）主任，信息产业 部软件构件技术标准工作组组长</w:t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line="250" w:lineRule="exact"/>
        <w:ind w:left="0" w:right="0" w:firstLine="0"/>
        <w:jc w:val="both"/>
        <w:sectPr>
          <w:footnotePr>
            <w:numFmt w:val="decimal"/>
          </w:footnotePr>
          <w:type w:val="continuous"/>
          <w:pgSz w:w="12240" w:h="15840"/>
          <w:pgMar w:top="3180" w:right="1042" w:bottom="1422" w:left="898" w:header="0" w:footer="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彭向刚：对外经济贸易大学公共管理学院教授、博士生导师，原公共管理学院院长，享受国务院政府特殊津贴。</w:t>
      </w:r>
    </w:p>
    <w:p>
      <w:pPr>
        <w:pStyle w:val="2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5" w:name="bookmark26"/>
      <w:bookmarkStart w:id="16" w:name="bookmark27"/>
      <w:bookmarkStart w:id="17" w:name="bookmark2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O</w:t>
      </w:r>
      <w:r>
        <w:rPr>
          <w:color w:val="000000"/>
          <w:spacing w:val="0"/>
          <w:w w:val="100"/>
          <w:position w:val="0"/>
        </w:rPr>
        <w:t>课■收益</w:t>
      </w:r>
      <w:bookmarkEnd w:id="15"/>
      <w:bookmarkEnd w:id="16"/>
      <w:bookmarkEnd w:id="17"/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36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郎训练__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till</w:t>
      </w:r>
      <w:r>
        <w:rPr>
          <w:color w:val="000000"/>
          <w:spacing w:val="0"/>
          <w:w w:val="100"/>
          <w:position w:val="0"/>
          <w:sz w:val="22"/>
          <w:szCs w:val="22"/>
        </w:rPr>
        <w:t>练管理钏雎，顾与应变相结合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36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组织再造一</w:t>
      </w:r>
      <w:r>
        <w:rPr>
          <w:color w:val="000000"/>
          <w:spacing w:val="0"/>
          <w:w w:val="100"/>
          <w:position w:val="0"/>
          <w:sz w:val="22"/>
          <w:szCs w:val="22"/>
        </w:rPr>
        <w:t>成专业化复合型财务团队，保障财务转型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36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战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HSOJ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—</w:t>
      </w:r>
      <w:r>
        <w:rPr>
          <w:color w:val="000000"/>
          <w:spacing w:val="0"/>
          <w:w w:val="100"/>
          <w:position w:val="0"/>
          <w:sz w:val="22"/>
          <w:szCs w:val="22"/>
        </w:rPr>
        <w:t>谁阶骊规模制定转型规划，主动齢变革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20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——升财务管理能力，潇帷幄，实现颇融合</w:t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1714"/>
        </w:tabs>
        <w:bidi w:val="0"/>
        <w:spacing w:before="0" w:after="560" w:line="240" w:lineRule="auto"/>
        <w:ind w:left="0" w:right="0" w:firstLine="36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知识复合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_</w:t>
      </w:r>
      <w:r>
        <w:rPr>
          <w:color w:val="000000"/>
          <w:spacing w:val="0"/>
          <w:w w:val="100"/>
          <w:position w:val="0"/>
          <w:sz w:val="22"/>
          <w:szCs w:val="22"/>
        </w:rPr>
        <w:t>醵合埶识密，游刃球本市场</w:t>
      </w:r>
    </w:p>
    <w:p>
      <w:pPr>
        <w:pStyle w:val="2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8" w:name="bookmark29"/>
      <w:bookmarkStart w:id="19" w:name="bookmark30"/>
      <w:bookmarkStart w:id="20" w:name="bookmark3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O</w:t>
      </w:r>
      <w:r>
        <w:rPr>
          <w:color w:val="000000"/>
          <w:spacing w:val="0"/>
          <w:w w:val="100"/>
          <w:position w:val="0"/>
        </w:rPr>
        <w:t>学习对象</w:t>
      </w:r>
      <w:bookmarkEnd w:id="18"/>
      <w:bookmarkEnd w:id="19"/>
      <w:bookmarkEnd w:id="20"/>
    </w:p>
    <w:p>
      <w:pPr>
        <w:pStyle w:val="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08"/>
        </w:tabs>
        <w:bidi w:val="0"/>
        <w:spacing w:before="0" w:after="100" w:line="240" w:lineRule="auto"/>
        <w:ind w:left="0" w:right="0" w:firstLine="360"/>
        <w:jc w:val="left"/>
        <w:rPr>
          <w:sz w:val="22"/>
          <w:szCs w:val="22"/>
        </w:rPr>
      </w:pPr>
      <w:bookmarkStart w:id="21" w:name="bookmark32"/>
      <w:bookmarkEnd w:id="21"/>
      <w:r>
        <w:rPr>
          <w:color w:val="000000"/>
          <w:spacing w:val="0"/>
          <w:w w:val="100"/>
          <w:position w:val="0"/>
          <w:sz w:val="22"/>
          <w:szCs w:val="22"/>
        </w:rPr>
        <w:t>财务高管、财务总监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UUI</w:t>
      </w:r>
      <w:r>
        <w:rPr>
          <w:color w:val="000000"/>
          <w:spacing w:val="0"/>
          <w:w w:val="100"/>
          <w:position w:val="0"/>
          <w:sz w:val="22"/>
          <w:szCs w:val="22"/>
        </w:rPr>
        <w:t>承担类似角色的副总裁或财务</w:t>
      </w:r>
      <w:r>
        <w:rPr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  <w:t>负责人</w:t>
      </w:r>
    </w:p>
    <w:p>
      <w:pPr>
        <w:pStyle w:val="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18"/>
        </w:tabs>
        <w:bidi w:val="0"/>
        <w:spacing w:before="0" w:after="560" w:line="240" w:lineRule="auto"/>
        <w:ind w:left="0" w:right="0" w:firstLine="360"/>
        <w:jc w:val="left"/>
        <w:rPr>
          <w:sz w:val="22"/>
          <w:szCs w:val="22"/>
        </w:rPr>
      </w:pPr>
      <w:bookmarkStart w:id="22" w:name="bookmark33"/>
      <w:bookmarkEnd w:id="22"/>
      <w:r>
        <w:rPr>
          <w:color w:val="000000"/>
          <w:spacing w:val="0"/>
          <w:w w:val="100"/>
          <w:position w:val="0"/>
          <w:sz w:val="22"/>
          <w:szCs w:val="22"/>
        </w:rPr>
        <w:t>全日制专科及以上学历，具有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5</w:t>
      </w:r>
      <w:r>
        <w:rPr>
          <w:color w:val="000000"/>
          <w:spacing w:val="0"/>
          <w:w w:val="100"/>
          <w:position w:val="0"/>
          <w:sz w:val="22"/>
          <w:szCs w:val="22"/>
        </w:rPr>
        <w:t>年以上（含）高层管理工作经验。</w:t>
      </w:r>
    </w:p>
    <w:p>
      <w:pPr>
        <w:pStyle w:val="2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headerReference r:id="rId9" w:type="default"/>
          <w:footnotePr>
            <w:numFmt w:val="decimal"/>
          </w:footnotePr>
          <w:pgSz w:w="12240" w:h="15840"/>
          <w:pgMar w:top="3180" w:right="1042" w:bottom="1422" w:left="898" w:header="0" w:footer="99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360" w:charSpace="0"/>
        </w:sectPr>
      </w:pPr>
      <w:r>
        <mc:AlternateContent>
          <mc:Choice Requires="wps">
            <w:drawing>
              <wp:anchor distT="0" distB="0" distL="114300" distR="114300" simplePos="0" relativeHeight="125830144" behindDoc="0" locked="0" layoutInCell="1" allowOverlap="1">
                <wp:simplePos x="0" y="0"/>
                <wp:positionH relativeFrom="page">
                  <wp:posOffset>6099175</wp:posOffset>
                </wp:positionH>
                <wp:positionV relativeFrom="paragraph">
                  <wp:posOffset>50800</wp:posOffset>
                </wp:positionV>
                <wp:extent cx="744220" cy="215900"/>
                <wp:effectExtent l="0" t="0" r="17780" b="12700"/>
                <wp:wrapSquare wrapText="left"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215900"/>
                        </a:xfrm>
                        <a:prstGeom prst="rect">
                          <a:avLst/>
                        </a:prstGeom>
                        <a:solidFill>
                          <a:srgbClr val="183F6A"/>
                        </a:solidFill>
                      </wps:spPr>
                      <wps:txbx>
                        <w:txbxContent>
                          <w:p>
                            <w:pPr>
                              <w:pStyle w:val="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证本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4" o:spid="_x0000_s1026" o:spt="202" type="#_x0000_t202" style="position:absolute;left:0pt;margin-left:480.25pt;margin-top:4pt;height:17pt;width:58.6pt;mso-position-horizontal-relative:page;mso-wrap-distance-bottom:0pt;mso-wrap-distance-left:9pt;mso-wrap-distance-right:9pt;mso-wrap-distance-top:0pt;mso-wrap-style:none;z-index:125830144;mso-width-relative:page;mso-height-relative:page;" fillcolor="#183F6A" filled="t" stroked="f" coordsize="21600,21600" o:gfxdata="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3EJNgtYAAAAJ&#10;AQAADwAAAAAAAAABACAAAAAiAAAAZHJzL2Rvd25yZXYueG1sUEsBAhQAFAAAAAgAh07iQAve1hSs&#10;AQAATAMAAA4AAAAAAAAAAQAgAAAAJQEAAGRycy9lMm9Eb2MueG1sUEsFBgAAAAAGAAYAWQEAAEMF&#10;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证本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mc:AlternateContent>
          <mc:Choice Requires="wps">
            <w:drawing>
              <wp:anchor distT="38100" distB="2147570" distL="342265" distR="1957705" simplePos="0" relativeHeight="125830144" behindDoc="0" locked="0" layoutInCell="1" allowOverlap="1">
                <wp:simplePos x="0" y="0"/>
                <wp:positionH relativeFrom="page">
                  <wp:posOffset>798195</wp:posOffset>
                </wp:positionH>
                <wp:positionV relativeFrom="margin">
                  <wp:posOffset>3527425</wp:posOffset>
                </wp:positionV>
                <wp:extent cx="4648200" cy="437515"/>
                <wp:effectExtent l="0" t="0" r="0" b="0"/>
                <wp:wrapTopAndBottom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437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bookmarkStart w:id="29" w:name="bookmark9"/>
                            <w:bookmarkEnd w:id="29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学制安排：学制一年，滚动式招生，两个月集中上课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2-3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天（周五-周日）</w:t>
                            </w:r>
                          </w:p>
                          <w:p>
                            <w:pPr>
                              <w:pStyle w:val="1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9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bookmarkStart w:id="30" w:name="bookmark10"/>
                            <w:bookmarkEnd w:id="3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学习费用：人民币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 xml:space="preserve">19800/A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（含授课费、资料费、茶点，交通食宿自理）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6" o:spid="_x0000_s1026" o:spt="202" type="#_x0000_t202" style="position:absolute;left:0pt;margin-left:62.85pt;margin-top:277.75pt;height:34.45pt;width:366pt;mso-position-horizontal-relative:page;mso-position-vertical-relative:margin;mso-wrap-distance-bottom:169.1pt;mso-wrap-distance-top:3pt;z-index:125830144;mso-width-relative:page;mso-height-relative:page;" filled="f" stroked="f" coordsize="21600,21600" o:gfxdata="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Au/G3H2QAAAAsBAAAPAAAAAAAAAAEAIAAAACIAAABkcnMvZG93bnJldi54&#10;bWxQSwECFAAUAAAACACHTuJA/GuRqIcBAAAYAwAADgAAAAAAAAABACAAAAAoAQAAZHJzL2Uyb0Rv&#10;Yy54bWxQSwUGAAAAAAYABgBZAQAAI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5"/>
                        <w:keepNext w:val="0"/>
                        <w:keepLines w:val="0"/>
                        <w:widowControl w:val="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30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bookmarkStart w:id="29" w:name="bookmark9"/>
                      <w:bookmarkEnd w:id="2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学制安排：学制一年，滚动式招生，两个月集中上课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2-3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天（周五-周日）</w:t>
                      </w:r>
                    </w:p>
                    <w:p>
                      <w:pPr>
                        <w:pStyle w:val="15"/>
                        <w:keepNext w:val="0"/>
                        <w:keepLines w:val="0"/>
                        <w:widowControl w:val="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39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bookmarkStart w:id="30" w:name="bookmark10"/>
                      <w:bookmarkEnd w:id="3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学习费用：人民币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 xml:space="preserve">19800/A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（含授课费、资料费、茶点，交通食宿自理）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818515" distB="1579880" distL="114300" distR="5892165" simplePos="0" relativeHeight="125830144" behindDoc="0" locked="0" layoutInCell="1" allowOverlap="1">
                <wp:simplePos x="0" y="0"/>
                <wp:positionH relativeFrom="page">
                  <wp:posOffset>570230</wp:posOffset>
                </wp:positionH>
                <wp:positionV relativeFrom="margin">
                  <wp:posOffset>4307840</wp:posOffset>
                </wp:positionV>
                <wp:extent cx="941705" cy="224790"/>
                <wp:effectExtent l="0" t="0" r="0" b="0"/>
                <wp:wrapTopAndBottom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224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31" w:name="bookmark11"/>
                            <w:bookmarkStart w:id="32" w:name="bookmark12"/>
                            <w:bookmarkStart w:id="33" w:name="bookmark13"/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教学管理</w:t>
                            </w:r>
                            <w:bookmarkEnd w:id="31"/>
                            <w:bookmarkEnd w:id="32"/>
                            <w:bookmarkEnd w:id="33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8" o:spid="_x0000_s1026" o:spt="202" type="#_x0000_t202" style="position:absolute;left:0pt;margin-left:44.9pt;margin-top:339.2pt;height:17.7pt;width:74.15pt;mso-position-horizontal-relative:page;mso-position-vertical-relative:margin;mso-wrap-distance-bottom:124.4pt;mso-wrap-distance-top:64.45pt;mso-wrap-style:none;z-index:125830144;mso-width-relative:page;mso-height-relative:page;" filled="f" stroked="f" coordsize="21600,21600" o:gfxdata="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7bLvQ1wAAAAoBAAAPAAAAAAAAAAEAIAAAACIAAABkcnMvZG93&#10;bnJldi54bWxQSwECFAAUAAAACACHTuJAv3gGi48BAAAjAwAADgAAAAAAAAABACAAAAAmAQAAZHJz&#10;L2Uyb0RvYy54bWxQSwUGAAAAAAYABgBZAQAAJ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1" w:name="bookmark11"/>
                      <w:bookmarkStart w:id="32" w:name="bookmark12"/>
                      <w:bookmarkStart w:id="33" w:name="bookmark13"/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D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教学管理</w:t>
                      </w:r>
                      <w:bookmarkEnd w:id="31"/>
                      <w:bookmarkEnd w:id="32"/>
                      <w:bookmarkEnd w:id="33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1141095" distB="45085" distL="342265" distR="2635250" simplePos="0" relativeHeight="125830144" behindDoc="0" locked="0" layoutInCell="1" allowOverlap="1">
                <wp:simplePos x="0" y="0"/>
                <wp:positionH relativeFrom="page">
                  <wp:posOffset>798195</wp:posOffset>
                </wp:positionH>
                <wp:positionV relativeFrom="margin">
                  <wp:posOffset>4630420</wp:posOffset>
                </wp:positionV>
                <wp:extent cx="3970655" cy="1437005"/>
                <wp:effectExtent l="0" t="0" r="0" b="0"/>
                <wp:wrapTopAndBottom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655" cy="143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383" w:lineRule="exact"/>
                              <w:ind w:left="260" w:right="0" w:hanging="26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.研修班设班主任一名，负责相关的教学管理工作，由班主任协 助组建班委会，选举班长班委会成员，协助教学管理；</w:t>
                            </w:r>
                          </w:p>
                          <w:p>
                            <w:pPr>
                              <w:pStyle w:val="1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39"/>
                              </w:tabs>
                              <w:bidi w:val="0"/>
                              <w:spacing w:before="0" w:after="0" w:line="334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bookmarkStart w:id="34" w:name="bookmark14"/>
                            <w:bookmarkEnd w:id="3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班耘畋同学联谊、学员企业与访、成立班级企业等勃</w:t>
                            </w:r>
                          </w:p>
                          <w:p>
                            <w:pPr>
                              <w:pStyle w:val="1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34"/>
                              </w:tabs>
                              <w:bidi w:val="0"/>
                              <w:spacing w:before="0" w:after="0" w:line="334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bookmarkStart w:id="35" w:name="bookmark15"/>
                            <w:bookmarkEnd w:id="3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评蹴秀学员，颁发优秀学歸普正书；</w:t>
                            </w:r>
                          </w:p>
                          <w:p>
                            <w:pPr>
                              <w:pStyle w:val="1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39"/>
                              </w:tabs>
                              <w:bidi w:val="0"/>
                              <w:spacing w:before="0" w:after="0" w:line="383" w:lineRule="exact"/>
                              <w:ind w:left="260" w:right="0" w:hanging="26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bookmarkStart w:id="36" w:name="bookmark16"/>
                            <w:bookmarkEnd w:id="3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完成课程学习并经考核合格，由中央财经大学颁发结业证书， 成为中颊经大学岫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0" o:spid="_x0000_s1026" o:spt="202" type="#_x0000_t202" style="position:absolute;left:0pt;margin-left:62.85pt;margin-top:364.6pt;height:113.15pt;width:312.65pt;mso-position-horizontal-relative:page;mso-position-vertical-relative:margin;mso-wrap-distance-bottom:3.55pt;mso-wrap-distance-top:89.85pt;z-index:125830144;mso-width-relative:page;mso-height-relative:page;" filled="f" stroked="f" coordsize="21600,21600" o:gfxdata="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jl6gZdkAAAALAQAADwAAAAAAAAABACAAAAAiAAAAZHJzL2Rvd25yZXYu&#10;eG1sUEsBAhQAFAAAAAgAh07iQBb6+kCIAQAAGQMAAA4AAAAAAAAAAQAgAAAAKAEAAGRycy9lMm9E&#10;b2MueG1sUEsFBgAAAAAGAAYAWQEAAC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383" w:lineRule="exact"/>
                        <w:ind w:left="260" w:right="0" w:hanging="26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.研修班设班主任一名，负责相关的教学管理工作，由班主任协 助组建班委会，选举班长班委会成员，协助教学管理；</w:t>
                      </w:r>
                    </w:p>
                    <w:p>
                      <w:pPr>
                        <w:pStyle w:val="15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39"/>
                        </w:tabs>
                        <w:bidi w:val="0"/>
                        <w:spacing w:before="0" w:after="0" w:line="334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bookmarkStart w:id="34" w:name="bookmark14"/>
                      <w:bookmarkEnd w:id="3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班耘畋同学联谊、学员企业与访、成立班级企业等勃</w:t>
                      </w:r>
                    </w:p>
                    <w:p>
                      <w:pPr>
                        <w:pStyle w:val="15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34"/>
                        </w:tabs>
                        <w:bidi w:val="0"/>
                        <w:spacing w:before="0" w:after="0" w:line="334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bookmarkStart w:id="35" w:name="bookmark15"/>
                      <w:bookmarkEnd w:id="3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评蹴秀学员，颁发优秀学歸普正书；</w:t>
                      </w:r>
                    </w:p>
                    <w:p>
                      <w:pPr>
                        <w:pStyle w:val="15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39"/>
                        </w:tabs>
                        <w:bidi w:val="0"/>
                        <w:spacing w:before="0" w:after="0" w:line="383" w:lineRule="exact"/>
                        <w:ind w:left="260" w:right="0" w:hanging="260"/>
                        <w:jc w:val="left"/>
                        <w:rPr>
                          <w:sz w:val="22"/>
                          <w:szCs w:val="22"/>
                        </w:rPr>
                      </w:pPr>
                      <w:bookmarkStart w:id="36" w:name="bookmark16"/>
                      <w:bookmarkEnd w:id="3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完成课程学习并经考核合格，由中央财经大学颁发结业证书， 成为中颊经大学岫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Start w:id="23" w:name="bookmark34"/>
      <w:bookmarkStart w:id="24" w:name="bookmark35"/>
      <w:bookmarkStart w:id="25" w:name="bookmark3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D</w:t>
      </w:r>
      <w:r>
        <w:rPr>
          <w:color w:val="000000"/>
          <w:spacing w:val="0"/>
          <w:w w:val="100"/>
          <w:position w:val="0"/>
        </w:rPr>
        <w:t>学习安排</w:t>
      </w:r>
      <w:bookmarkEnd w:id="23"/>
      <w:bookmarkEnd w:id="24"/>
      <w:bookmarkEnd w:id="25"/>
    </w:p>
    <w:p>
      <w:pPr>
        <w:pStyle w:val="2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26" w:name="bookmark38"/>
      <w:bookmarkStart w:id="27" w:name="bookmark39"/>
      <w:bookmarkStart w:id="28" w:name="bookmark3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O</w:t>
      </w:r>
      <w:r>
        <w:rPr>
          <w:color w:val="000000"/>
          <w:spacing w:val="0"/>
          <w:w w:val="100"/>
          <w:position w:val="0"/>
        </w:rPr>
        <w:t>报名流程</w:t>
      </w:r>
      <w:bookmarkEnd w:id="26"/>
      <w:bookmarkEnd w:id="27"/>
      <w:bookmarkEnd w:id="28"/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2240" w:h="15840"/>
          <w:pgMar w:top="3645" w:right="1018" w:bottom="1368" w:left="922" w:header="0" w:footer="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360" w:charSpace="0"/>
        </w:sectPr>
      </w:pPr>
      <w:r>
        <mc:AlternateContent>
          <mc:Choice Requires="wps">
            <w:drawing>
              <wp:anchor distT="18415" distB="12065" distL="0" distR="0" simplePos="0" relativeHeight="125830144" behindDoc="0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18415</wp:posOffset>
                </wp:positionV>
                <wp:extent cx="2433320" cy="175895"/>
                <wp:effectExtent l="0" t="0" r="0" b="0"/>
                <wp:wrapTopAndBottom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320" cy="175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widowControl w:val="0"/>
                            </w:pP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4" o:spid="_x0000_s1026" o:spt="202" type="#_x0000_t202" style="position:absolute;left:0pt;margin-left:69.3pt;margin-top:1.45pt;height:13.85pt;width:191.6pt;mso-position-horizontal-relative:page;mso-wrap-distance-bottom:0.95pt;mso-wrap-distance-top:1.45pt;mso-wrap-style:none;z-index:125830144;mso-width-relative:page;mso-height-relative:page;" filled="f" stroked="f" coordsize="21600,21600" o:gfxdata="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YpDWE9UAAAAIAQAADwAAAAAAAAABACAAAAAiAAAAZHJzL2Rvd25y&#10;ZXYueG1sUEsBAhQAFAAAAAgAh07iQKdf7KyPAQAAJAMAAA4AAAAAAAAAAQAgAAAAJAEAAGRycy9l&#10;Mm9Eb2MueG1sUEsFBgAAAAAGAAYAWQEAAC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widowControl w:val="0"/>
        <w:spacing w:line="26" w:lineRule="exact"/>
        <w:rPr>
          <w:sz w:val="2"/>
          <w:szCs w:val="2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2240" w:h="15840"/>
          <w:pgMar w:top="3645" w:right="0" w:bottom="1368" w:left="0" w:header="0" w:footer="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360" w:charSpace="0"/>
        </w:sectPr>
      </w:pP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360"/>
        <w:jc w:val="left"/>
        <w:rPr>
          <w:sz w:val="22"/>
          <w:szCs w:val="22"/>
        </w:rPr>
      </w:pPr>
      <w:r>
        <w:rPr>
          <w:b/>
          <w:bCs/>
          <w:color w:val="E9CC9E"/>
          <w:spacing w:val="0"/>
          <w:w w:val="100"/>
          <w:position w:val="0"/>
          <w:sz w:val="22"/>
          <w:szCs w:val="22"/>
          <w:shd w:val="clear" w:color="auto" w:fill="auto"/>
        </w:rPr>
        <w:t>颱资料：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 xml:space="preserve">1 </w:t>
      </w:r>
      <w:r>
        <w:rPr>
          <w:color w:val="000000"/>
          <w:spacing w:val="0"/>
          <w:w w:val="100"/>
          <w:position w:val="0"/>
          <w:sz w:val="22"/>
          <w:szCs w:val="22"/>
        </w:rPr>
        <w:t>.报名申请表；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2</w:t>
      </w:r>
      <w:r>
        <w:rPr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  <w:t>.知</w:t>
      </w:r>
      <w:r>
        <w:rPr>
          <w:color w:val="000000"/>
          <w:spacing w:val="0"/>
          <w:w w:val="100"/>
          <w:position w:val="0"/>
          <w:sz w:val="22"/>
          <w:szCs w:val="22"/>
        </w:rPr>
        <w:t>分正复印件</w:t>
      </w:r>
      <w:r>
        <w:rPr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T</w:t>
      </w:r>
      <w:r>
        <w:rPr>
          <w:color w:val="000000"/>
          <w:spacing w:val="0"/>
          <w:w w:val="100"/>
          <w:position w:val="0"/>
          <w:sz w:val="22"/>
          <w:szCs w:val="22"/>
        </w:rPr>
        <w:t>分；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3</w:t>
      </w:r>
      <w:r>
        <w:rPr>
          <w:color w:val="000000"/>
          <w:spacing w:val="0"/>
          <w:w w:val="100"/>
          <w:position w:val="0"/>
          <w:sz w:val="22"/>
          <w:szCs w:val="22"/>
        </w:rPr>
        <w:t>.学历证明复印件</w:t>
      </w:r>
      <w:r>
        <w:rPr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T</w:t>
      </w:r>
      <w:r>
        <w:rPr>
          <w:color w:val="000000"/>
          <w:spacing w:val="0"/>
          <w:w w:val="100"/>
          <w:position w:val="0"/>
          <w:sz w:val="22"/>
          <w:szCs w:val="22"/>
        </w:rPr>
        <w:t>分；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4</w:t>
      </w:r>
      <w:r>
        <w:rPr>
          <w:color w:val="000000"/>
          <w:spacing w:val="0"/>
          <w:w w:val="100"/>
          <w:position w:val="0"/>
          <w:sz w:val="22"/>
          <w:szCs w:val="22"/>
        </w:rPr>
        <w:t>.两寸免冠证件照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2</w:t>
      </w:r>
      <w:r>
        <w:rPr>
          <w:color w:val="000000"/>
          <w:spacing w:val="0"/>
          <w:w w:val="100"/>
          <w:position w:val="0"/>
          <w:sz w:val="22"/>
          <w:szCs w:val="22"/>
        </w:rPr>
        <w:t>张;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80" w:right="0" w:firstLine="0"/>
        <w:jc w:val="left"/>
        <w:rPr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5</w:t>
      </w:r>
      <w:r>
        <w:rPr>
          <w:color w:val="000000"/>
          <w:spacing w:val="0"/>
          <w:w w:val="100"/>
          <w:position w:val="0"/>
          <w:sz w:val="22"/>
          <w:szCs w:val="22"/>
        </w:rPr>
        <w:t>.企业营业执照副本复印件</w:t>
      </w:r>
      <w:r>
        <w:rPr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F；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6</w:t>
      </w:r>
      <w:r>
        <w:rPr>
          <w:color w:val="000000"/>
          <w:spacing w:val="0"/>
          <w:w w:val="100"/>
          <w:position w:val="0"/>
          <w:sz w:val="22"/>
          <w:szCs w:val="22"/>
        </w:rPr>
        <w:t>.个人简介和企业简介</w:t>
      </w:r>
    </w:p>
    <w:sectPr>
      <w:footnotePr>
        <w:numFmt w:val="decimal"/>
      </w:footnotePr>
      <w:type w:val="continuous"/>
      <w:pgSz w:w="12240" w:h="15840"/>
      <w:pgMar w:top="3645" w:right="1018" w:bottom="1368" w:left="922" w:header="0" w:footer="3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448310</wp:posOffset>
              </wp:positionH>
              <wp:positionV relativeFrom="page">
                <wp:posOffset>1050290</wp:posOffset>
              </wp:positionV>
              <wp:extent cx="1466215" cy="5670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215" cy="567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6788A3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lang w:val="en-US" w:eastAsia="en-US" w:bidi="en-US"/>
                            </w:rPr>
                            <w:t>C.F.O.</w:t>
                          </w:r>
                        </w:p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FFFFFF"/>
                              <w:lang w:val="en-US" w:eastAsia="en-US" w:bidi="en-US"/>
                            </w:rPr>
                            <w:t>Central University of Finance and Economics</w:t>
                          </w:r>
                        </w:p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FFFFFF"/>
                              <w:lang w:val="en-US" w:eastAsia="en-US" w:bidi="en-US"/>
                            </w:rPr>
                            <w:t>Advanced practical training class</w:t>
                          </w:r>
                        </w:p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宋体" w:hAnsi="宋体" w:eastAsia="宋体" w:cs="宋体"/>
                              <w:color w:val="6788A3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中央财经大学</w:t>
                          </w:r>
                        </w:p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i/>
                              <w:iCs/>
                              <w:color w:val="6788A3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lang w:val="en-US" w:eastAsia="en-US" w:bidi="en-US"/>
                            </w:rPr>
                            <w:t>CFO</w:t>
                          </w:r>
                          <w:r>
                            <w:rPr>
                              <w:rFonts w:ascii="宋体" w:hAnsi="宋体" w:eastAsia="宋体" w:cs="宋体"/>
                              <w:color w:val="6788A3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lang w:val="zh-TW" w:eastAsia="zh-TW" w:bidi="zh-TW"/>
                            </w:rPr>
                            <w:t>高级实依研修班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35.3pt;margin-top:82.7pt;height:44.65pt;width:115.4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0Orf9dYAAAAKAQAADwAAAAAAAAABACAAAAAiAAAAZHJzL2Rvd25y&#10;ZXYueG1sUEsBAhQAFAAAAAgAh07iQAM/gXOOAQAAIgMAAA4AAAAAAAAAAQAgAAAAJQ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6788A3"/>
                        <w:spacing w:val="0"/>
                        <w:w w:val="100"/>
                        <w:position w:val="0"/>
                        <w:sz w:val="15"/>
                        <w:szCs w:val="15"/>
                        <w:lang w:val="en-US" w:eastAsia="en-US" w:bidi="en-US"/>
                      </w:rPr>
                      <w:t>C.F.O.</w:t>
                    </w:r>
                  </w:p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FFFFFF"/>
                        <w:lang w:val="en-US" w:eastAsia="en-US" w:bidi="en-US"/>
                      </w:rPr>
                      <w:t>Central University of Finance and Economics</w:t>
                    </w:r>
                  </w:p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FFFFFF"/>
                        <w:lang w:val="en-US" w:eastAsia="en-US" w:bidi="en-US"/>
                      </w:rPr>
                      <w:t>Advanced practical training class</w:t>
                    </w:r>
                  </w:p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宋体" w:hAnsi="宋体" w:eastAsia="宋体" w:cs="宋体"/>
                        <w:color w:val="6788A3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中央财经大学</w:t>
                    </w:r>
                  </w:p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宋体" w:hAnsi="宋体" w:eastAsia="宋体" w:cs="宋体"/>
                        <w:i/>
                        <w:iCs/>
                        <w:color w:val="6788A3"/>
                        <w:spacing w:val="0"/>
                        <w:w w:val="100"/>
                        <w:position w:val="0"/>
                        <w:sz w:val="15"/>
                        <w:szCs w:val="15"/>
                        <w:lang w:val="en-US" w:eastAsia="en-US" w:bidi="en-US"/>
                      </w:rPr>
                      <w:t>CFO</w:t>
                    </w:r>
                    <w:r>
                      <w:rPr>
                        <w:rFonts w:ascii="宋体" w:hAnsi="宋体" w:eastAsia="宋体" w:cs="宋体"/>
                        <w:color w:val="6788A3"/>
                        <w:spacing w:val="0"/>
                        <w:w w:val="100"/>
                        <w:position w:val="0"/>
                        <w:sz w:val="15"/>
                        <w:szCs w:val="15"/>
                        <w:lang w:val="zh-TW" w:eastAsia="zh-TW" w:bidi="zh-TW"/>
                      </w:rPr>
                      <w:t>高级实依研修班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336550</wp:posOffset>
              </wp:positionH>
              <wp:positionV relativeFrom="page">
                <wp:posOffset>662940</wp:posOffset>
              </wp:positionV>
              <wp:extent cx="1466215" cy="56705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215" cy="567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6788A3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lang w:val="en-US" w:eastAsia="en-US" w:bidi="en-US"/>
                            </w:rPr>
                            <w:t>C.F.O.</w:t>
                          </w:r>
                        </w:p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FFFFFF"/>
                              <w:lang w:val="en-US" w:eastAsia="en-US" w:bidi="en-US"/>
                            </w:rPr>
                            <w:t>Central University of Finance and Economics</w:t>
                          </w:r>
                        </w:p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FFFFFF"/>
                              <w:lang w:val="en-US" w:eastAsia="en-US" w:bidi="en-US"/>
                            </w:rPr>
                            <w:t>Advanced practical training class</w:t>
                          </w:r>
                        </w:p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宋体" w:hAnsi="宋体" w:eastAsia="宋体" w:cs="宋体"/>
                              <w:color w:val="6788A3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中央财经大学</w:t>
                          </w:r>
                        </w:p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i/>
                              <w:iCs/>
                              <w:color w:val="6788A3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lang w:val="en-US" w:eastAsia="en-US" w:bidi="en-US"/>
                            </w:rPr>
                            <w:t>CFO</w:t>
                          </w:r>
                          <w:r>
                            <w:rPr>
                              <w:rFonts w:ascii="宋体" w:hAnsi="宋体" w:eastAsia="宋体" w:cs="宋体"/>
                              <w:color w:val="6788A3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lang w:val="zh-TW" w:eastAsia="zh-TW" w:bidi="zh-TW"/>
                            </w:rPr>
                            <w:t>高级实依研修班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26.5pt;margin-top:52.2pt;height:44.65pt;width:115.4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j7e0L1wAAAAoBAAAPAAAAAAAAAAEAIAAAACIAAABkcnMv&#10;ZG93bnJldi54bWxQSwECFAAUAAAACACHTuJAV8AN5ZIBAAAiAwAADgAAAAAAAAABACAAAAAm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6788A3"/>
                        <w:spacing w:val="0"/>
                        <w:w w:val="100"/>
                        <w:position w:val="0"/>
                        <w:sz w:val="15"/>
                        <w:szCs w:val="15"/>
                        <w:lang w:val="en-US" w:eastAsia="en-US" w:bidi="en-US"/>
                      </w:rPr>
                      <w:t>C.F.O.</w:t>
                    </w:r>
                  </w:p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FFFFFF"/>
                        <w:lang w:val="en-US" w:eastAsia="en-US" w:bidi="en-US"/>
                      </w:rPr>
                      <w:t>Central University of Finance and Economics</w:t>
                    </w:r>
                  </w:p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FFFFFF"/>
                        <w:lang w:val="en-US" w:eastAsia="en-US" w:bidi="en-US"/>
                      </w:rPr>
                      <w:t>Advanced practical training class</w:t>
                    </w:r>
                  </w:p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宋体" w:hAnsi="宋体" w:eastAsia="宋体" w:cs="宋体"/>
                        <w:color w:val="6788A3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中央财经大学</w:t>
                    </w:r>
                  </w:p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宋体" w:hAnsi="宋体" w:eastAsia="宋体" w:cs="宋体"/>
                        <w:i/>
                        <w:iCs/>
                        <w:color w:val="6788A3"/>
                        <w:spacing w:val="0"/>
                        <w:w w:val="100"/>
                        <w:position w:val="0"/>
                        <w:sz w:val="15"/>
                        <w:szCs w:val="15"/>
                        <w:lang w:val="en-US" w:eastAsia="en-US" w:bidi="en-US"/>
                      </w:rPr>
                      <w:t>CFO</w:t>
                    </w:r>
                    <w:r>
                      <w:rPr>
                        <w:rFonts w:ascii="宋体" w:hAnsi="宋体" w:eastAsia="宋体" w:cs="宋体"/>
                        <w:color w:val="6788A3"/>
                        <w:spacing w:val="0"/>
                        <w:w w:val="100"/>
                        <w:position w:val="0"/>
                        <w:sz w:val="15"/>
                        <w:szCs w:val="15"/>
                        <w:lang w:val="zh-TW" w:eastAsia="zh-TW" w:bidi="zh-TW"/>
                      </w:rPr>
                      <w:t>高级实依研修班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5499735</wp:posOffset>
              </wp:positionH>
              <wp:positionV relativeFrom="page">
                <wp:posOffset>723900</wp:posOffset>
              </wp:positionV>
              <wp:extent cx="445135" cy="4508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450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 distT="0" distB="0" distL="114300" distR="114300">
                                <wp:extent cx="445135" cy="450850"/>
                                <wp:effectExtent l="0" t="0" r="12065" b="6350"/>
                                <wp:docPr id="10" name="Picutre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utre 1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45135" cy="450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433.05pt;margin-top:57pt;height:35.5pt;width:35.05pt;mso-position-horizontal-relative:page;mso-position-vertical-relative:page;z-index:-440400896;mso-width-relative:page;mso-height-relative:page;" filled="f" stroked="f" coordsize="21600,21600" o:gfxdata="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Ds6oXm2QAAAAsBAAAPAAAAAAAAAAEAIAAAACIAAABkcnMvZG93bnJldi54&#10;bWxQSwECFAAUAAAACACHTuJAE+q5fIcBAAAVAwAADgAAAAAAAAABACAAAAAoAQAAZHJzL2Uyb0Rv&#10;Yy54bWxQSwUGAAAAAAYABgBZAQAAI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 distT="0" distB="0" distL="114300" distR="114300">
                          <wp:extent cx="445135" cy="450850"/>
                          <wp:effectExtent l="0" t="0" r="12065" b="6350"/>
                          <wp:docPr id="10" name="Picutre 1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utre 10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5135" cy="450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6000115</wp:posOffset>
              </wp:positionH>
              <wp:positionV relativeFrom="page">
                <wp:posOffset>796925</wp:posOffset>
              </wp:positionV>
              <wp:extent cx="1149350" cy="29273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0" cy="292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43C6A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CN" w:eastAsia="zh-CN" w:bidi="zh-CN"/>
                            </w:rPr>
                            <w:t>中</w:t>
                          </w:r>
                          <w:r>
                            <w:rPr>
                              <w:rFonts w:ascii="宋体" w:hAnsi="宋体" w:eastAsia="宋体" w:cs="宋体"/>
                              <w:color w:val="043C6A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TW" w:eastAsia="zh-TW" w:bidi="zh-TW"/>
                            </w:rPr>
                            <w:t>肃財倦上皆</w:t>
                          </w:r>
                        </w:p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43C6A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>Central University of Finance and Economics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472.45pt;margin-top:62.75pt;height:23.05pt;width:90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GqnnCfWAAAADAEAAA8AAAAAAAAAAQAgAAAAIgAAAGRycy9kb3du&#10;cmV2LnhtbFBLAQIUABQAAAAIAIdO4kBIu45XjwEAACQDAAAOAAAAAAAAAAEAIAAAACU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43C6A"/>
                        <w:spacing w:val="0"/>
                        <w:w w:val="100"/>
                        <w:position w:val="0"/>
                        <w:sz w:val="28"/>
                        <w:szCs w:val="28"/>
                        <w:lang w:val="zh-CN" w:eastAsia="zh-CN" w:bidi="zh-CN"/>
                      </w:rPr>
                      <w:t>中</w:t>
                    </w:r>
                    <w:r>
                      <w:rPr>
                        <w:rFonts w:ascii="宋体" w:hAnsi="宋体" w:eastAsia="宋体" w:cs="宋体"/>
                        <w:color w:val="043C6A"/>
                        <w:spacing w:val="0"/>
                        <w:w w:val="100"/>
                        <w:position w:val="0"/>
                        <w:sz w:val="28"/>
                        <w:szCs w:val="28"/>
                        <w:lang w:val="zh-TW" w:eastAsia="zh-TW" w:bidi="zh-TW"/>
                      </w:rPr>
                      <w:t>肃財倦上皆</w:t>
                    </w:r>
                  </w:p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43C6A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>Central University of Finance and Economics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336550</wp:posOffset>
              </wp:positionH>
              <wp:positionV relativeFrom="page">
                <wp:posOffset>662940</wp:posOffset>
              </wp:positionV>
              <wp:extent cx="1466215" cy="567055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215" cy="567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6788A3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lang w:val="en-US" w:eastAsia="en-US" w:bidi="en-US"/>
                            </w:rPr>
                            <w:t>C.F.O.</w:t>
                          </w:r>
                        </w:p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FFFFFF"/>
                              <w:lang w:val="en-US" w:eastAsia="en-US" w:bidi="en-US"/>
                            </w:rPr>
                            <w:t>Central University of Finance and Economics</w:t>
                          </w:r>
                        </w:p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FFFFFF"/>
                              <w:lang w:val="en-US" w:eastAsia="en-US" w:bidi="en-US"/>
                            </w:rPr>
                            <w:t>Advanced practical training class</w:t>
                          </w:r>
                        </w:p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宋体" w:hAnsi="宋体" w:eastAsia="宋体" w:cs="宋体"/>
                              <w:color w:val="6788A3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中央财经大学</w:t>
                          </w:r>
                        </w:p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i/>
                              <w:iCs/>
                              <w:color w:val="6788A3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lang w:val="en-US" w:eastAsia="en-US" w:bidi="en-US"/>
                            </w:rPr>
                            <w:t>CFO</w:t>
                          </w:r>
                          <w:r>
                            <w:rPr>
                              <w:rFonts w:ascii="宋体" w:hAnsi="宋体" w:eastAsia="宋体" w:cs="宋体"/>
                              <w:color w:val="6788A3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lang w:val="zh-TW" w:eastAsia="zh-TW" w:bidi="zh-TW"/>
                            </w:rPr>
                            <w:t>高级实依研修班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4" o:spid="_x0000_s1026" o:spt="202" type="#_x0000_t202" style="position:absolute;left:0pt;margin-left:26.5pt;margin-top:52.2pt;height:44.65pt;width:115.4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o+3tC9cAAAAKAQAADwAAAAAAAAABACAAAAAiAAAAZHJzL2Rv&#10;d25yZXYueG1sUEsBAhQAFAAAAAgAh07iQEK3+IKQAQAAJAMAAA4AAAAAAAAAAQAgAAAAJg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6788A3"/>
                        <w:spacing w:val="0"/>
                        <w:w w:val="100"/>
                        <w:position w:val="0"/>
                        <w:sz w:val="15"/>
                        <w:szCs w:val="15"/>
                        <w:lang w:val="en-US" w:eastAsia="en-US" w:bidi="en-US"/>
                      </w:rPr>
                      <w:t>C.F.O.</w:t>
                    </w:r>
                  </w:p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FFFFFF"/>
                        <w:lang w:val="en-US" w:eastAsia="en-US" w:bidi="en-US"/>
                      </w:rPr>
                      <w:t>Central University of Finance and Economics</w:t>
                    </w:r>
                  </w:p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FFFFFF"/>
                        <w:lang w:val="en-US" w:eastAsia="en-US" w:bidi="en-US"/>
                      </w:rPr>
                      <w:t>Advanced practical training class</w:t>
                    </w:r>
                  </w:p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宋体" w:hAnsi="宋体" w:eastAsia="宋体" w:cs="宋体"/>
                        <w:color w:val="6788A3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中央财经大学</w:t>
                    </w:r>
                  </w:p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宋体" w:hAnsi="宋体" w:eastAsia="宋体" w:cs="宋体"/>
                        <w:i/>
                        <w:iCs/>
                        <w:color w:val="6788A3"/>
                        <w:spacing w:val="0"/>
                        <w:w w:val="100"/>
                        <w:position w:val="0"/>
                        <w:sz w:val="15"/>
                        <w:szCs w:val="15"/>
                        <w:lang w:val="en-US" w:eastAsia="en-US" w:bidi="en-US"/>
                      </w:rPr>
                      <w:t>CFO</w:t>
                    </w:r>
                    <w:r>
                      <w:rPr>
                        <w:rFonts w:ascii="宋体" w:hAnsi="宋体" w:eastAsia="宋体" w:cs="宋体"/>
                        <w:color w:val="6788A3"/>
                        <w:spacing w:val="0"/>
                        <w:w w:val="100"/>
                        <w:position w:val="0"/>
                        <w:sz w:val="15"/>
                        <w:szCs w:val="15"/>
                        <w:lang w:val="zh-TW" w:eastAsia="zh-TW" w:bidi="zh-TW"/>
                      </w:rPr>
                      <w:t>高级实依研修班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5499735</wp:posOffset>
              </wp:positionH>
              <wp:positionV relativeFrom="page">
                <wp:posOffset>723900</wp:posOffset>
              </wp:positionV>
              <wp:extent cx="445135" cy="45085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450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 distT="0" distB="0" distL="114300" distR="114300">
                                <wp:extent cx="445135" cy="450850"/>
                                <wp:effectExtent l="0" t="0" r="12065" b="6350"/>
                                <wp:docPr id="27" name="Picutre 2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7" name="Picutre 27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45135" cy="450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26" o:spid="_x0000_s1026" o:spt="202" type="#_x0000_t202" style="position:absolute;left:0pt;margin-left:433.05pt;margin-top:57pt;height:35.5pt;width:35.05pt;mso-position-horizontal-relative:page;mso-position-vertical-relative:page;z-index:-440400896;mso-width-relative:page;mso-height-relative:page;" filled="f" stroked="f" coordsize="21600,21600" o:gfxdata="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Ds6oXm2QAAAAsBAAAPAAAAAAAAAAEAIAAAACIAAABkcnMvZG93bnJldi54&#10;bWxQSwECFAAUAAAACACHTuJAVLH6DocBAAAXAwAADgAAAAAAAAABACAAAAAoAQAAZHJzL2Uyb0Rv&#10;Yy54bWxQSwUGAAAAAAYABgBZAQAAI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 distT="0" distB="0" distL="114300" distR="114300">
                          <wp:extent cx="445135" cy="450850"/>
                          <wp:effectExtent l="0" t="0" r="12065" b="6350"/>
                          <wp:docPr id="27" name="Picutre 2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7" name="Picutre 27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5135" cy="450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6000115</wp:posOffset>
              </wp:positionH>
              <wp:positionV relativeFrom="page">
                <wp:posOffset>796925</wp:posOffset>
              </wp:positionV>
              <wp:extent cx="1149350" cy="292735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0" cy="292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43C6A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CN" w:eastAsia="zh-CN" w:bidi="zh-CN"/>
                            </w:rPr>
                            <w:t>中</w:t>
                          </w:r>
                          <w:r>
                            <w:rPr>
                              <w:rFonts w:ascii="宋体" w:hAnsi="宋体" w:eastAsia="宋体" w:cs="宋体"/>
                              <w:color w:val="043C6A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TW" w:eastAsia="zh-TW" w:bidi="zh-TW"/>
                            </w:rPr>
                            <w:t>肃財倦上皆</w:t>
                          </w:r>
                        </w:p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43C6A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>Central University of Finance and Economics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0" o:spid="_x0000_s1026" o:spt="202" type="#_x0000_t202" style="position:absolute;left:0pt;margin-left:472.45pt;margin-top:62.75pt;height:23.05pt;width:90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GqnnCfWAAAADAEAAA8AAAAAAAAAAQAgAAAAIgAAAGRycy9kb3du&#10;cmV2LnhtbFBLAQIUABQAAAAIAIdO4kDbnWEgjwEAACQDAAAOAAAAAAAAAAEAIAAAACU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43C6A"/>
                        <w:spacing w:val="0"/>
                        <w:w w:val="100"/>
                        <w:position w:val="0"/>
                        <w:sz w:val="28"/>
                        <w:szCs w:val="28"/>
                        <w:lang w:val="zh-CN" w:eastAsia="zh-CN" w:bidi="zh-CN"/>
                      </w:rPr>
                      <w:t>中</w:t>
                    </w:r>
                    <w:r>
                      <w:rPr>
                        <w:rFonts w:ascii="宋体" w:hAnsi="宋体" w:eastAsia="宋体" w:cs="宋体"/>
                        <w:color w:val="043C6A"/>
                        <w:spacing w:val="0"/>
                        <w:w w:val="100"/>
                        <w:position w:val="0"/>
                        <w:sz w:val="28"/>
                        <w:szCs w:val="28"/>
                        <w:lang w:val="zh-TW" w:eastAsia="zh-TW" w:bidi="zh-TW"/>
                      </w:rPr>
                      <w:t>肃財倦上皆</w:t>
                    </w:r>
                  </w:p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43C6A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>Central University of Finance and Economics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448310</wp:posOffset>
              </wp:positionH>
              <wp:positionV relativeFrom="page">
                <wp:posOffset>699770</wp:posOffset>
              </wp:positionV>
              <wp:extent cx="1466215" cy="43561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215" cy="435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val="right" w:pos="2213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6788A3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lang w:val="en-US" w:eastAsia="en-US" w:bidi="en-US"/>
                            </w:rPr>
                            <w:t>C.F.O.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6788A3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96"/>
                              <w:szCs w:val="96"/>
                              <w:lang w:val="zh-CN" w:eastAsia="zh-CN" w:bidi="zh-CN"/>
                            </w:rPr>
                            <w:t>、</w:t>
                          </w:r>
                        </w:p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FFFFFF"/>
                              <w:lang w:val="en-US" w:eastAsia="en-US" w:bidi="en-US"/>
                            </w:rPr>
                            <w:t>Central University of Finance and Economics</w:t>
                          </w:r>
                        </w:p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FFFFFF"/>
                              <w:lang w:val="en-US" w:eastAsia="en-US" w:bidi="en-US"/>
                            </w:rPr>
                            <w:t>Advanced practical training class</w:t>
                          </w:r>
                        </w:p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宋体" w:hAnsi="宋体" w:eastAsia="宋体" w:cs="宋体"/>
                              <w:color w:val="6788A3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中央财经大学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2" o:spid="_x0000_s1026" o:spt="202" type="#_x0000_t202" style="position:absolute;left:0pt;margin-left:35.3pt;margin-top:55.1pt;height:34.3pt;width:115.45pt;mso-position-horizontal-relative:page;mso-position-vertical-relative:page;z-index:-440400896;mso-width-relative:page;mso-height-relative:page;" filled="f" stroked="f" coordsize="21600,21600" o:gfxdata="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zfzvBtYAAAAKAQAADwAAAAAAAAABACAAAAAiAAAAZHJzL2Rvd25yZXYueG1s&#10;UEsBAhQAFAAAAAgAh07iQEeAlceIAQAAGAMAAA4AAAAAAAAAAQAgAAAAJQEAAGRycy9lMm9Eb2Mu&#10;eG1sUEsFBgAAAAAGAAYAWQEAAB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val="right" w:pos="2213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6"/>
                        <w:szCs w:val="9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6788A3"/>
                        <w:spacing w:val="0"/>
                        <w:w w:val="100"/>
                        <w:position w:val="0"/>
                        <w:sz w:val="15"/>
                        <w:szCs w:val="15"/>
                        <w:lang w:val="en-US" w:eastAsia="en-US" w:bidi="en-US"/>
                      </w:rPr>
                      <w:t>C.F.O.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6788A3"/>
                        <w:spacing w:val="0"/>
                        <w:w w:val="100"/>
                        <w:position w:val="0"/>
                        <w:sz w:val="15"/>
                        <w:szCs w:val="15"/>
                        <w:lang w:val="en-US" w:eastAsia="en-US" w:bidi="en-US"/>
                      </w:rPr>
                      <w:tab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96"/>
                        <w:szCs w:val="96"/>
                        <w:lang w:val="zh-CN" w:eastAsia="zh-CN" w:bidi="zh-CN"/>
                      </w:rPr>
                      <w:t>、</w:t>
                    </w:r>
                  </w:p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FFFFFF"/>
                        <w:lang w:val="en-US" w:eastAsia="en-US" w:bidi="en-US"/>
                      </w:rPr>
                      <w:t>Central University of Finance and Economics</w:t>
                    </w:r>
                  </w:p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FFFFFF"/>
                        <w:lang w:val="en-US" w:eastAsia="en-US" w:bidi="en-US"/>
                      </w:rPr>
                      <w:t>Advanced practical training class</w:t>
                    </w:r>
                  </w:p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宋体" w:hAnsi="宋体" w:eastAsia="宋体" w:cs="宋体"/>
                        <w:color w:val="6788A3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中央财经大学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6114415</wp:posOffset>
              </wp:positionH>
              <wp:positionV relativeFrom="page">
                <wp:posOffset>830580</wp:posOffset>
              </wp:positionV>
              <wp:extent cx="1146175" cy="292735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6175" cy="292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43C6A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CN" w:eastAsia="zh-CN" w:bidi="zh-CN"/>
                            </w:rPr>
                            <w:t>中肃</w:t>
                          </w:r>
                          <w:r>
                            <w:rPr>
                              <w:rFonts w:ascii="宋体" w:hAnsi="宋体" w:eastAsia="宋体" w:cs="宋体"/>
                              <w:color w:val="043C6A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TW" w:eastAsia="zh-TW" w:bidi="zh-TW"/>
                            </w:rPr>
                            <w:t>財倦大尊</w:t>
                          </w:r>
                          <w:r>
                            <w:rPr>
                              <w:rFonts w:ascii="宋体" w:hAnsi="宋体" w:eastAsia="宋体" w:cs="宋体"/>
                              <w:color w:val="043C6A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vertAlign w:val="superscript"/>
                              <w:lang w:val="zh-TW" w:eastAsia="zh-TW" w:bidi="zh-TW"/>
                            </w:rPr>
                            <w:t>1</w:t>
                          </w:r>
                        </w:p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43C6A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>Central University of Finance and Economics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4" o:spid="_x0000_s1026" o:spt="202" type="#_x0000_t202" style="position:absolute;left:0pt;margin-left:481.45pt;margin-top:65.4pt;height:23.05pt;width:90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ElQ2+2AAAAAwBAAAPAAAAAAAAAAEAIAAAACIAAABkcnMv&#10;ZG93bnJldi54bWxQSwECFAAUAAAACACHTuJATsuiHJEBAAAkAwAADgAAAAAAAAABACAAAAAn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43C6A"/>
                        <w:spacing w:val="0"/>
                        <w:w w:val="100"/>
                        <w:position w:val="0"/>
                        <w:sz w:val="28"/>
                        <w:szCs w:val="28"/>
                        <w:lang w:val="zh-CN" w:eastAsia="zh-CN" w:bidi="zh-CN"/>
                      </w:rPr>
                      <w:t>中肃</w:t>
                    </w:r>
                    <w:r>
                      <w:rPr>
                        <w:rFonts w:ascii="宋体" w:hAnsi="宋体" w:eastAsia="宋体" w:cs="宋体"/>
                        <w:color w:val="043C6A"/>
                        <w:spacing w:val="0"/>
                        <w:w w:val="100"/>
                        <w:position w:val="0"/>
                        <w:sz w:val="28"/>
                        <w:szCs w:val="28"/>
                        <w:lang w:val="zh-TW" w:eastAsia="zh-TW" w:bidi="zh-TW"/>
                      </w:rPr>
                      <w:t>財倦大尊</w:t>
                    </w:r>
                    <w:r>
                      <w:rPr>
                        <w:rFonts w:ascii="宋体" w:hAnsi="宋体" w:eastAsia="宋体" w:cs="宋体"/>
                        <w:color w:val="043C6A"/>
                        <w:spacing w:val="0"/>
                        <w:w w:val="100"/>
                        <w:position w:val="0"/>
                        <w:sz w:val="28"/>
                        <w:szCs w:val="28"/>
                        <w:vertAlign w:val="superscript"/>
                        <w:lang w:val="zh-TW" w:eastAsia="zh-TW" w:bidi="zh-TW"/>
                      </w:rPr>
                      <w:t>1</w:t>
                    </w:r>
                  </w:p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43C6A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>Central University of Finance and Economics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433705</wp:posOffset>
              </wp:positionH>
              <wp:positionV relativeFrom="page">
                <wp:posOffset>668020</wp:posOffset>
              </wp:positionV>
              <wp:extent cx="1464310" cy="55880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310" cy="558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6788A3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lang w:val="en-US" w:eastAsia="en-US" w:bidi="en-US"/>
                            </w:rPr>
                            <w:t>C.F.O.</w:t>
                          </w:r>
                        </w:p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FFFFFF"/>
                              <w:lang w:val="en-US" w:eastAsia="en-US" w:bidi="en-US"/>
                            </w:rPr>
                            <w:t>Central University of Finance and Economics</w:t>
                          </w:r>
                        </w:p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FFFFFF"/>
                              <w:lang w:val="en-US" w:eastAsia="en-US" w:bidi="en-US"/>
                            </w:rPr>
                            <w:t>Advanced practical training class</w:t>
                          </w:r>
                        </w:p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宋体" w:hAnsi="宋体" w:eastAsia="宋体" w:cs="宋体"/>
                              <w:color w:val="6788A3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中央财经大学</w:t>
                          </w:r>
                        </w:p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i/>
                              <w:iCs/>
                              <w:color w:val="6788A3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lang w:val="en-US" w:eastAsia="en-US" w:bidi="en-US"/>
                            </w:rPr>
                            <w:t>CFO</w:t>
                          </w:r>
                          <w:r>
                            <w:rPr>
                              <w:rFonts w:ascii="宋体" w:hAnsi="宋体" w:eastAsia="宋体" w:cs="宋体"/>
                              <w:color w:val="6788A3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lang w:val="zh-TW" w:eastAsia="zh-TW" w:bidi="zh-TW"/>
                            </w:rPr>
                            <w:t>高级实战研修班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6" o:spid="_x0000_s1026" o:spt="202" type="#_x0000_t202" style="position:absolute;left:0pt;margin-left:34.15pt;margin-top:52.6pt;height:44pt;width:115.3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pfbC71gAAAAoBAAAPAAAAAAAAAAEAIAAAACIAAABkcnMvZG93&#10;bnJldi54bWxQSwECFAAUAAAACACHTuJA2J8SNpABAAAkAwAADgAAAAAAAAABACAAAAAl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6788A3"/>
                        <w:spacing w:val="0"/>
                        <w:w w:val="100"/>
                        <w:position w:val="0"/>
                        <w:sz w:val="15"/>
                        <w:szCs w:val="15"/>
                        <w:lang w:val="en-US" w:eastAsia="en-US" w:bidi="en-US"/>
                      </w:rPr>
                      <w:t>C.F.O.</w:t>
                    </w:r>
                  </w:p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FFFFFF"/>
                        <w:lang w:val="en-US" w:eastAsia="en-US" w:bidi="en-US"/>
                      </w:rPr>
                      <w:t>Central University of Finance and Economics</w:t>
                    </w:r>
                  </w:p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FFFFFF"/>
                        <w:lang w:val="en-US" w:eastAsia="en-US" w:bidi="en-US"/>
                      </w:rPr>
                      <w:t>Advanced practical training class</w:t>
                    </w:r>
                  </w:p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宋体" w:hAnsi="宋体" w:eastAsia="宋体" w:cs="宋体"/>
                        <w:color w:val="6788A3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中央财经大学</w:t>
                    </w:r>
                  </w:p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宋体" w:hAnsi="宋体" w:eastAsia="宋体" w:cs="宋体"/>
                        <w:i/>
                        <w:iCs/>
                        <w:color w:val="6788A3"/>
                        <w:spacing w:val="0"/>
                        <w:w w:val="100"/>
                        <w:position w:val="0"/>
                        <w:sz w:val="15"/>
                        <w:szCs w:val="15"/>
                        <w:lang w:val="en-US" w:eastAsia="en-US" w:bidi="en-US"/>
                      </w:rPr>
                      <w:t>CFO</w:t>
                    </w:r>
                    <w:r>
                      <w:rPr>
                        <w:rFonts w:ascii="宋体" w:hAnsi="宋体" w:eastAsia="宋体" w:cs="宋体"/>
                        <w:color w:val="6788A3"/>
                        <w:spacing w:val="0"/>
                        <w:w w:val="100"/>
                        <w:position w:val="0"/>
                        <w:sz w:val="15"/>
                        <w:szCs w:val="15"/>
                        <w:lang w:val="zh-TW" w:eastAsia="zh-TW" w:bidi="zh-TW"/>
                      </w:rPr>
                      <w:t>高级实战研修班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5576570</wp:posOffset>
              </wp:positionH>
              <wp:positionV relativeFrom="page">
                <wp:posOffset>707390</wp:posOffset>
              </wp:positionV>
              <wp:extent cx="483235" cy="483235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235" cy="4832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 distT="0" distB="0" distL="114300" distR="114300">
                                <wp:extent cx="481330" cy="481330"/>
                                <wp:effectExtent l="0" t="0" r="13970" b="13970"/>
                                <wp:docPr id="39" name="Picutre 3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9" name="Picutre 39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1330" cy="4813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38" o:spid="_x0000_s1026" o:spt="202" type="#_x0000_t202" style="position:absolute;left:0pt;margin-left:439.1pt;margin-top:55.7pt;height:38.05pt;width:38.05pt;mso-position-horizontal-relative:page;mso-position-vertical-relative:page;z-index:-440400896;mso-width-relative:page;mso-height-relative:page;" filled="f" stroked="f" coordsize="21600,21600" o:gfxdata="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HVo9AjaAAAACwEAAA8AAAAAAAAAAQAgAAAAIgAAAGRycy9kb3ducmV2LnhtbFBL&#10;AQIUABQAAAAIAIdO4kAHni7cggEAABcDAAAOAAAAAAAAAAEAIAAAACkBAABkcnMvZTJvRG9jLnht&#10;bFBLBQYAAAAABgAGAFkBAAAd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 distT="0" distB="0" distL="114300" distR="114300">
                          <wp:extent cx="481330" cy="481330"/>
                          <wp:effectExtent l="0" t="0" r="13970" b="13970"/>
                          <wp:docPr id="39" name="Picutre 3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9" name="Picutre 39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1330" cy="4813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6092825</wp:posOffset>
              </wp:positionH>
              <wp:positionV relativeFrom="page">
                <wp:posOffset>795020</wp:posOffset>
              </wp:positionV>
              <wp:extent cx="1148080" cy="29464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294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43C6A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TW" w:eastAsia="zh-TW" w:bidi="zh-TW"/>
                            </w:rPr>
                            <w:t>寺虐財缶大尊</w:t>
                          </w:r>
                        </w:p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43C6A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lang w:val="en-US" w:eastAsia="en-US" w:bidi="en-US"/>
                            </w:rPr>
                            <w:t>Central University of Finance and Economics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2" o:spid="_x0000_s1026" o:spt="202" type="#_x0000_t202" style="position:absolute;left:0pt;margin-left:479.75pt;margin-top:62.6pt;height:23.2pt;width:90.4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MNVEc9gAAAAMAQAADwAAAAAAAAABACAAAAAiAAAAZHJzL2Rv&#10;d25yZXYueG1sUEsBAhQAFAAAAAgAh07iQA3y21ePAQAAJAMAAA4AAAAAAAAAAQAgAAAAJw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43C6A"/>
                        <w:spacing w:val="0"/>
                        <w:w w:val="100"/>
                        <w:position w:val="0"/>
                        <w:sz w:val="28"/>
                        <w:szCs w:val="28"/>
                        <w:lang w:val="zh-TW" w:eastAsia="zh-TW" w:bidi="zh-TW"/>
                      </w:rPr>
                      <w:t>寺虐財缶大尊</w:t>
                    </w:r>
                  </w:p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43C6A"/>
                        <w:spacing w:val="0"/>
                        <w:w w:val="100"/>
                        <w:position w:val="0"/>
                        <w:sz w:val="8"/>
                        <w:szCs w:val="8"/>
                        <w:lang w:val="en-US" w:eastAsia="en-US" w:bidi="en-US"/>
                      </w:rPr>
                      <w:t>Central University of Finance and Economics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</w:abstractNum>
  <w:abstractNum w:abstractNumId="1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</w:abstractNum>
  <w:abstractNum w:abstractNumId="2">
    <w:nsid w:val="59ADCABA"/>
    <w:multiLevelType w:val="singleLevel"/>
    <w:tmpl w:val="59ADCABA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5FD114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b/>
      <w:bCs/>
      <w:color w:val="ABADAF"/>
      <w:sz w:val="60"/>
      <w:szCs w:val="60"/>
      <w:u w:val="none"/>
      <w:shd w:val="clear" w:color="auto" w:fill="auto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outlineLvl w:val="0"/>
    </w:pPr>
    <w:rPr>
      <w:b/>
      <w:bCs/>
      <w:color w:val="ABADAF"/>
      <w:sz w:val="60"/>
      <w:szCs w:val="60"/>
      <w:u w:val="none"/>
      <w:shd w:val="clear" w:color="auto" w:fill="auto"/>
    </w:rPr>
  </w:style>
  <w:style w:type="character" w:customStyle="1" w:styleId="6">
    <w:name w:val="Body text|2_"/>
    <w:basedOn w:val="3"/>
    <w:link w:val="7"/>
    <w:uiPriority w:val="0"/>
    <w:rPr>
      <w:b/>
      <w:bCs/>
      <w:color w:val="ABADAF"/>
      <w:sz w:val="44"/>
      <w:szCs w:val="44"/>
      <w:u w:val="none"/>
      <w:shd w:val="clear" w:color="auto" w:fill="auto"/>
    </w:rPr>
  </w:style>
  <w:style w:type="paragraph" w:customStyle="1" w:styleId="7">
    <w:name w:val="Body text|2"/>
    <w:basedOn w:val="1"/>
    <w:link w:val="6"/>
    <w:uiPriority w:val="0"/>
    <w:pPr>
      <w:widowControl w:val="0"/>
      <w:shd w:val="clear" w:color="auto" w:fill="auto"/>
    </w:pPr>
    <w:rPr>
      <w:b/>
      <w:bCs/>
      <w:color w:val="ABADAF"/>
      <w:sz w:val="44"/>
      <w:szCs w:val="44"/>
      <w:u w:val="none"/>
      <w:shd w:val="clear" w:color="auto" w:fill="auto"/>
    </w:rPr>
  </w:style>
  <w:style w:type="character" w:customStyle="1" w:styleId="8">
    <w:name w:val="Picture caption|1_"/>
    <w:basedOn w:val="3"/>
    <w:link w:val="9"/>
    <w:uiPriority w:val="0"/>
    <w:rPr>
      <w:b/>
      <w:bCs/>
      <w:color w:val="ABADAF"/>
      <w:sz w:val="11"/>
      <w:szCs w:val="11"/>
      <w:u w:val="none"/>
      <w:shd w:val="clear" w:color="auto" w:fill="auto"/>
    </w:rPr>
  </w:style>
  <w:style w:type="paragraph" w:customStyle="1" w:styleId="9">
    <w:name w:val="Picture caption|1"/>
    <w:basedOn w:val="1"/>
    <w:link w:val="8"/>
    <w:uiPriority w:val="0"/>
    <w:pPr>
      <w:widowControl w:val="0"/>
      <w:shd w:val="clear" w:color="auto" w:fill="auto"/>
    </w:pPr>
    <w:rPr>
      <w:b/>
      <w:bCs/>
      <w:color w:val="ABADAF"/>
      <w:sz w:val="11"/>
      <w:szCs w:val="11"/>
      <w:u w:val="none"/>
      <w:shd w:val="clear" w:color="auto" w:fill="auto"/>
    </w:rPr>
  </w:style>
  <w:style w:type="character" w:customStyle="1" w:styleId="10">
    <w:name w:val="Header or footer|2_"/>
    <w:basedOn w:val="3"/>
    <w:link w:val="11"/>
    <w:uiPriority w:val="0"/>
    <w:rPr>
      <w:sz w:val="20"/>
      <w:szCs w:val="20"/>
      <w:u w:val="none"/>
      <w:shd w:val="clear" w:color="auto" w:fill="auto"/>
    </w:rPr>
  </w:style>
  <w:style w:type="paragraph" w:customStyle="1" w:styleId="11">
    <w:name w:val="Header or footer|2"/>
    <w:basedOn w:val="1"/>
    <w:link w:val="10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2">
    <w:name w:val="Heading #2|1_"/>
    <w:basedOn w:val="3"/>
    <w:link w:val="13"/>
    <w:uiPriority w:val="0"/>
    <w:rPr>
      <w:rFonts w:ascii="宋体" w:hAnsi="宋体" w:eastAsia="宋体" w:cs="宋体"/>
      <w:color w:val="043C6A"/>
      <w:sz w:val="46"/>
      <w:szCs w:val="46"/>
      <w:u w:val="none"/>
      <w:shd w:val="clear" w:color="auto" w:fill="auto"/>
      <w:lang w:val="zh-TW" w:eastAsia="zh-TW" w:bidi="zh-TW"/>
    </w:rPr>
  </w:style>
  <w:style w:type="paragraph" w:customStyle="1" w:styleId="13">
    <w:name w:val="Heading #2|1"/>
    <w:basedOn w:val="1"/>
    <w:link w:val="12"/>
    <w:uiPriority w:val="0"/>
    <w:pPr>
      <w:widowControl w:val="0"/>
      <w:shd w:val="clear" w:color="auto" w:fill="auto"/>
      <w:outlineLvl w:val="1"/>
    </w:pPr>
    <w:rPr>
      <w:rFonts w:ascii="宋体" w:hAnsi="宋体" w:eastAsia="宋体" w:cs="宋体"/>
      <w:color w:val="043C6A"/>
      <w:sz w:val="46"/>
      <w:szCs w:val="46"/>
      <w:u w:val="none"/>
      <w:shd w:val="clear" w:color="auto" w:fill="auto"/>
      <w:lang w:val="zh-TW" w:eastAsia="zh-TW" w:bidi="zh-TW"/>
    </w:rPr>
  </w:style>
  <w:style w:type="character" w:customStyle="1" w:styleId="14">
    <w:name w:val="Body text|1_"/>
    <w:basedOn w:val="3"/>
    <w:link w:val="15"/>
    <w:uiPriority w:val="0"/>
    <w:rPr>
      <w:rFonts w:ascii="宋体" w:hAnsi="宋体" w:eastAsia="宋体" w:cs="宋体"/>
      <w:sz w:val="20"/>
      <w:szCs w:val="20"/>
      <w:u w:val="none"/>
      <w:shd w:val="clear" w:color="auto" w:fill="FFFFFF"/>
      <w:lang w:val="zh-TW" w:eastAsia="zh-TW" w:bidi="zh-TW"/>
    </w:rPr>
  </w:style>
  <w:style w:type="paragraph" w:customStyle="1" w:styleId="15">
    <w:name w:val="Body text|1"/>
    <w:basedOn w:val="1"/>
    <w:link w:val="14"/>
    <w:uiPriority w:val="0"/>
    <w:pPr>
      <w:widowControl w:val="0"/>
      <w:shd w:val="clear" w:color="auto" w:fill="auto"/>
      <w:spacing w:after="220" w:line="262" w:lineRule="auto"/>
    </w:pPr>
    <w:rPr>
      <w:rFonts w:ascii="宋体" w:hAnsi="宋体" w:eastAsia="宋体" w:cs="宋体"/>
      <w:sz w:val="20"/>
      <w:szCs w:val="20"/>
      <w:u w:val="none"/>
      <w:shd w:val="clear" w:color="auto" w:fill="FFFFFF"/>
      <w:lang w:val="zh-TW" w:eastAsia="zh-TW" w:bidi="zh-TW"/>
    </w:rPr>
  </w:style>
  <w:style w:type="character" w:customStyle="1" w:styleId="16">
    <w:name w:val="Body text|3_"/>
    <w:basedOn w:val="3"/>
    <w:link w:val="17"/>
    <w:uiPriority w:val="0"/>
    <w:rPr>
      <w:rFonts w:ascii="宋体" w:hAnsi="宋体" w:eastAsia="宋体" w:cs="宋体"/>
      <w:color w:val="043C6A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7">
    <w:name w:val="Body text|3"/>
    <w:basedOn w:val="1"/>
    <w:link w:val="16"/>
    <w:uiPriority w:val="0"/>
    <w:pPr>
      <w:widowControl w:val="0"/>
      <w:shd w:val="clear" w:color="auto" w:fill="auto"/>
      <w:spacing w:after="1060" w:line="595" w:lineRule="exact"/>
      <w:ind w:left="560"/>
    </w:pPr>
    <w:rPr>
      <w:rFonts w:ascii="宋体" w:hAnsi="宋体" w:eastAsia="宋体" w:cs="宋体"/>
      <w:color w:val="043C6A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8">
    <w:name w:val="Body text|4_"/>
    <w:basedOn w:val="3"/>
    <w:link w:val="19"/>
    <w:uiPriority w:val="0"/>
    <w:rPr>
      <w:rFonts w:ascii="宋体" w:hAnsi="宋体" w:eastAsia="宋体" w:cs="宋体"/>
      <w:color w:val="6788A3"/>
      <w:sz w:val="15"/>
      <w:szCs w:val="15"/>
      <w:u w:val="none"/>
      <w:shd w:val="clear" w:color="auto" w:fill="auto"/>
      <w:lang w:val="zh-TW" w:eastAsia="zh-TW" w:bidi="zh-TW"/>
    </w:rPr>
  </w:style>
  <w:style w:type="paragraph" w:customStyle="1" w:styleId="19">
    <w:name w:val="Body text|4"/>
    <w:basedOn w:val="1"/>
    <w:link w:val="18"/>
    <w:uiPriority w:val="0"/>
    <w:pPr>
      <w:widowControl w:val="0"/>
      <w:shd w:val="clear" w:color="auto" w:fill="auto"/>
    </w:pPr>
    <w:rPr>
      <w:rFonts w:ascii="宋体" w:hAnsi="宋体" w:eastAsia="宋体" w:cs="宋体"/>
      <w:color w:val="6788A3"/>
      <w:sz w:val="15"/>
      <w:szCs w:val="15"/>
      <w:u w:val="none"/>
      <w:shd w:val="clear" w:color="auto" w:fill="auto"/>
      <w:lang w:val="zh-TW" w:eastAsia="zh-TW" w:bidi="zh-TW"/>
    </w:rPr>
  </w:style>
  <w:style w:type="character" w:customStyle="1" w:styleId="20">
    <w:name w:val="Body text|5_"/>
    <w:basedOn w:val="3"/>
    <w:link w:val="21"/>
    <w:uiPriority w:val="0"/>
    <w:rPr>
      <w:rFonts w:ascii="宋体" w:hAnsi="宋体" w:eastAsia="宋体" w:cs="宋体"/>
      <w:color w:val="043C6A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1">
    <w:name w:val="Body text|5"/>
    <w:basedOn w:val="1"/>
    <w:link w:val="20"/>
    <w:uiPriority w:val="0"/>
    <w:pPr>
      <w:widowControl w:val="0"/>
      <w:shd w:val="clear" w:color="auto" w:fill="auto"/>
      <w:jc w:val="right"/>
    </w:pPr>
    <w:rPr>
      <w:rFonts w:ascii="宋体" w:hAnsi="宋体" w:eastAsia="宋体" w:cs="宋体"/>
      <w:color w:val="043C6A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2">
    <w:name w:val="Heading #3|1_"/>
    <w:basedOn w:val="3"/>
    <w:link w:val="23"/>
    <w:uiPriority w:val="0"/>
    <w:rPr>
      <w:rFonts w:ascii="宋体" w:hAnsi="宋体" w:eastAsia="宋体" w:cs="宋体"/>
      <w:sz w:val="28"/>
      <w:szCs w:val="28"/>
      <w:u w:val="none"/>
      <w:shd w:val="clear" w:color="auto" w:fill="FFFFFF"/>
      <w:lang w:val="zh-TW" w:eastAsia="zh-TW" w:bidi="zh-TW"/>
    </w:rPr>
  </w:style>
  <w:style w:type="paragraph" w:customStyle="1" w:styleId="23">
    <w:name w:val="Heading #3|1"/>
    <w:basedOn w:val="1"/>
    <w:link w:val="22"/>
    <w:uiPriority w:val="0"/>
    <w:pPr>
      <w:widowControl w:val="0"/>
      <w:shd w:val="clear" w:color="auto" w:fill="auto"/>
      <w:spacing w:after="180"/>
      <w:outlineLvl w:val="2"/>
    </w:pPr>
    <w:rPr>
      <w:rFonts w:ascii="宋体" w:hAnsi="宋体" w:eastAsia="宋体" w:cs="宋体"/>
      <w:sz w:val="28"/>
      <w:szCs w:val="28"/>
      <w:u w:val="none"/>
      <w:shd w:val="clear" w:color="auto" w:fill="FFFFFF"/>
      <w:lang w:val="zh-TW" w:eastAsia="zh-TW" w:bidi="zh-TW"/>
    </w:rPr>
  </w:style>
  <w:style w:type="character" w:customStyle="1" w:styleId="24">
    <w:name w:val="Other|1_"/>
    <w:basedOn w:val="3"/>
    <w:link w:val="25"/>
    <w:uiPriority w:val="0"/>
    <w:rPr>
      <w:rFonts w:ascii="宋体" w:hAnsi="宋体" w:eastAsia="宋体" w:cs="宋体"/>
      <w:sz w:val="20"/>
      <w:szCs w:val="20"/>
      <w:u w:val="none"/>
      <w:shd w:val="clear" w:color="auto" w:fill="FFFFFF"/>
      <w:lang w:val="zh-TW" w:eastAsia="zh-TW" w:bidi="zh-TW"/>
    </w:rPr>
  </w:style>
  <w:style w:type="paragraph" w:customStyle="1" w:styleId="25">
    <w:name w:val="Other|1"/>
    <w:basedOn w:val="1"/>
    <w:link w:val="24"/>
    <w:uiPriority w:val="0"/>
    <w:pPr>
      <w:widowControl w:val="0"/>
      <w:shd w:val="clear" w:color="auto" w:fill="auto"/>
      <w:spacing w:after="220" w:line="262" w:lineRule="auto"/>
    </w:pPr>
    <w:rPr>
      <w:rFonts w:ascii="宋体" w:hAnsi="宋体" w:eastAsia="宋体" w:cs="宋体"/>
      <w:sz w:val="20"/>
      <w:szCs w:val="20"/>
      <w:u w:val="none"/>
      <w:shd w:val="clear" w:color="auto" w:fill="FFFFFF"/>
      <w:lang w:val="zh-TW" w:eastAsia="zh-TW" w:bidi="zh-TW"/>
    </w:rPr>
  </w:style>
  <w:style w:type="character" w:customStyle="1" w:styleId="26">
    <w:name w:val="Body text|6_"/>
    <w:basedOn w:val="3"/>
    <w:link w:val="27"/>
    <w:uiPriority w:val="0"/>
    <w:rPr>
      <w:sz w:val="20"/>
      <w:szCs w:val="20"/>
      <w:u w:val="none"/>
      <w:shd w:val="clear" w:color="auto" w:fill="auto"/>
      <w:lang w:val="zh-CN"/>
    </w:rPr>
  </w:style>
  <w:style w:type="paragraph" w:customStyle="1" w:styleId="27">
    <w:name w:val="Body text|6"/>
    <w:basedOn w:val="1"/>
    <w:link w:val="26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3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2020-09-14T02:55:02Z</dcterms:created>
  <dc:creator>龙语新媒</dc:creator>
  <cp:lastModifiedBy>WPS_1597366483</cp:lastModifiedBy>
  <dcterms:modified xsi:type="dcterms:W3CDTF">2020-09-14T03:02:19Z</dcterms:modified>
  <dc:title>中央财经大学CFO简章.cdr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